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82C9" w14:textId="0C7F8041" w:rsidR="001C3C09" w:rsidRPr="00162CA6" w:rsidRDefault="001C3C09" w:rsidP="001C3C09">
      <w:pPr>
        <w:autoSpaceDE w:val="0"/>
        <w:autoSpaceDN w:val="0"/>
        <w:adjustRightInd w:val="0"/>
        <w:spacing w:after="240" w:line="360" w:lineRule="auto"/>
        <w:jc w:val="center"/>
        <w:rPr>
          <w:rFonts w:ascii="Arial" w:hAnsi="Arial" w:cs="Arial"/>
          <w:b/>
          <w:bCs/>
          <w:lang w:val="es-CO"/>
        </w:rPr>
      </w:pPr>
      <w:bookmarkStart w:id="0" w:name="_Hlk139355500"/>
      <w:r w:rsidRPr="00162CA6">
        <w:rPr>
          <w:rFonts w:ascii="Arial" w:hAnsi="Arial" w:cs="Arial"/>
          <w:b/>
          <w:bCs/>
        </w:rPr>
        <w:t xml:space="preserve">ANEXO No. </w:t>
      </w:r>
      <w:r w:rsidR="00360804">
        <w:rPr>
          <w:rFonts w:ascii="Arial" w:hAnsi="Arial" w:cs="Arial"/>
          <w:b/>
          <w:bCs/>
        </w:rPr>
        <w:t>2</w:t>
      </w:r>
    </w:p>
    <w:p w14:paraId="4B05340F" w14:textId="77777777" w:rsidR="001C3C09" w:rsidRPr="00162CA6" w:rsidRDefault="001C3C09" w:rsidP="001C3C09">
      <w:pPr>
        <w:autoSpaceDE w:val="0"/>
        <w:autoSpaceDN w:val="0"/>
        <w:adjustRightInd w:val="0"/>
        <w:spacing w:after="240" w:line="360" w:lineRule="auto"/>
        <w:jc w:val="center"/>
        <w:rPr>
          <w:rFonts w:ascii="Arial" w:hAnsi="Arial" w:cs="Arial"/>
          <w:b/>
          <w:bCs/>
        </w:rPr>
      </w:pPr>
      <w:r w:rsidRPr="00162CA6">
        <w:rPr>
          <w:rFonts w:ascii="Arial" w:hAnsi="Arial" w:cs="Arial"/>
          <w:b/>
          <w:bCs/>
        </w:rPr>
        <w:t xml:space="preserve"> ACUERDO NIVELES DE SERVICIOS</w:t>
      </w:r>
    </w:p>
    <w:bookmarkEnd w:id="0"/>
    <w:p w14:paraId="21AAF187" w14:textId="08A51579" w:rsidR="001C3C09" w:rsidRPr="00162CA6" w:rsidRDefault="001C3C09" w:rsidP="001C3C09">
      <w:pPr>
        <w:pStyle w:val="Sinespaciado"/>
        <w:spacing w:after="240" w:line="360" w:lineRule="auto"/>
        <w:jc w:val="both"/>
        <w:rPr>
          <w:rFonts w:ascii="Arial" w:hAnsi="Arial" w:cs="Arial"/>
          <w:sz w:val="24"/>
          <w:szCs w:val="24"/>
        </w:rPr>
      </w:pPr>
      <w:r w:rsidRPr="00162CA6">
        <w:rPr>
          <w:rFonts w:ascii="Arial" w:hAnsi="Arial" w:cs="Arial"/>
          <w:b/>
          <w:bCs/>
          <w:sz w:val="24"/>
          <w:szCs w:val="24"/>
        </w:rPr>
        <w:t xml:space="preserve">Justificación ANS: </w:t>
      </w:r>
      <w:r w:rsidR="00D5060A" w:rsidRPr="002B087E">
        <w:rPr>
          <w:rFonts w:ascii="Arial" w:hAnsi="Arial" w:cs="Arial"/>
          <w:sz w:val="24"/>
          <w:szCs w:val="24"/>
        </w:rPr>
        <w:t xml:space="preserve">El presente documento hará parte integral del contrato suscrito entre el Fondo Nacional del Ahorro S.A. y el proveedor o contratista seleccionado, con la finalidad de fijar niveles y condiciones medibles en las condiciones de calidad, efectividad y oportunidad de la prestación del servicio contratado, de manera que </w:t>
      </w:r>
      <w:r w:rsidR="008A76D7">
        <w:rPr>
          <w:rFonts w:ascii="Arial" w:hAnsi="Arial" w:cs="Arial"/>
          <w:sz w:val="24"/>
          <w:szCs w:val="24"/>
        </w:rPr>
        <w:t>la no satisfacción de las condiciones de calidad</w:t>
      </w:r>
      <w:r w:rsidR="00D5060A" w:rsidRPr="002B087E">
        <w:rPr>
          <w:rFonts w:ascii="Arial" w:hAnsi="Arial" w:cs="Arial"/>
          <w:sz w:val="24"/>
          <w:szCs w:val="24"/>
        </w:rPr>
        <w:t xml:space="preserve"> por parte del contratista genere un descuento automático en el monto de los pagos o desembolso inmediatamente siguiente al hecho generador del ANS.</w:t>
      </w:r>
    </w:p>
    <w:p w14:paraId="3B5F2F08" w14:textId="7BEFBF5C" w:rsidR="001C3C09" w:rsidRDefault="001C3C09" w:rsidP="004A46B7">
      <w:pPr>
        <w:pStyle w:val="Sinespaciado"/>
        <w:spacing w:line="360" w:lineRule="auto"/>
        <w:jc w:val="both"/>
        <w:rPr>
          <w:rFonts w:ascii="Arial" w:hAnsi="Arial" w:cs="Arial"/>
          <w:sz w:val="24"/>
          <w:szCs w:val="24"/>
        </w:rPr>
      </w:pPr>
      <w:r w:rsidRPr="00162CA6">
        <w:rPr>
          <w:rFonts w:ascii="Arial" w:hAnsi="Arial" w:cs="Arial"/>
          <w:sz w:val="24"/>
          <w:szCs w:val="24"/>
        </w:rPr>
        <w:t xml:space="preserve">De acuerdo con lo anterior, a continuación, se da a conocer </w:t>
      </w:r>
      <w:r w:rsidR="0082557B">
        <w:rPr>
          <w:rFonts w:ascii="Arial" w:hAnsi="Arial" w:cs="Arial"/>
          <w:sz w:val="24"/>
          <w:szCs w:val="24"/>
        </w:rPr>
        <w:t xml:space="preserve">los </w:t>
      </w:r>
      <w:r w:rsidR="0082557B" w:rsidRPr="00162CA6">
        <w:rPr>
          <w:rFonts w:ascii="Arial" w:hAnsi="Arial" w:cs="Arial"/>
          <w:sz w:val="24"/>
          <w:szCs w:val="24"/>
        </w:rPr>
        <w:t>Acuerdos</w:t>
      </w:r>
      <w:r w:rsidRPr="00162CA6">
        <w:rPr>
          <w:rFonts w:ascii="Arial" w:hAnsi="Arial" w:cs="Arial"/>
          <w:sz w:val="24"/>
          <w:szCs w:val="24"/>
        </w:rPr>
        <w:t xml:space="preserve"> de Niveles de Servicio - ANS con la finalidad de asegurar la eficiente prestación del servicio y el cumplimiento del objeto contractual, en los siguientes términ</w:t>
      </w:r>
      <w:r w:rsidR="004A46B7">
        <w:rPr>
          <w:rFonts w:ascii="Arial" w:hAnsi="Arial" w:cs="Arial"/>
          <w:sz w:val="24"/>
          <w:szCs w:val="24"/>
        </w:rPr>
        <w:t>os:</w:t>
      </w:r>
    </w:p>
    <w:p w14:paraId="3B94634A" w14:textId="77777777" w:rsidR="004A46B7" w:rsidRPr="004A46B7" w:rsidRDefault="004A46B7" w:rsidP="004A46B7">
      <w:pPr>
        <w:pStyle w:val="Sinespaciado"/>
        <w:spacing w:line="360" w:lineRule="auto"/>
        <w:jc w:val="both"/>
        <w:rPr>
          <w:rFonts w:ascii="Arial" w:hAnsi="Arial" w:cs="Arial"/>
          <w:sz w:val="24"/>
          <w:szCs w:val="24"/>
        </w:rPr>
      </w:pPr>
    </w:p>
    <w:p w14:paraId="33EF88A9" w14:textId="2AB9BE55" w:rsidR="004A46B7" w:rsidRPr="00162CA6" w:rsidRDefault="001C3C09" w:rsidP="00C41DF5">
      <w:pPr>
        <w:spacing w:line="360" w:lineRule="auto"/>
        <w:jc w:val="center"/>
        <w:rPr>
          <w:rFonts w:ascii="Arial" w:hAnsi="Arial" w:cs="Arial"/>
          <w:b/>
          <w:bCs/>
        </w:rPr>
      </w:pPr>
      <w:r w:rsidRPr="00C41DF5">
        <w:rPr>
          <w:rFonts w:ascii="Arial" w:hAnsi="Arial" w:cs="Arial"/>
          <w:b/>
          <w:bCs/>
        </w:rPr>
        <w:t>ACUERDOS DE NIVEL DE SERVICIO (ANS) — PARA MEDICIÓN DURANTE LA EJECUCIÓN DEL CONTRATO</w:t>
      </w:r>
    </w:p>
    <w:p w14:paraId="7A7D686A" w14:textId="77777777" w:rsidR="001C3C09" w:rsidRPr="00162CA6" w:rsidRDefault="001C3C09" w:rsidP="008D367A">
      <w:pPr>
        <w:autoSpaceDE w:val="0"/>
        <w:autoSpaceDN w:val="0"/>
        <w:adjustRightInd w:val="0"/>
        <w:spacing w:line="360" w:lineRule="auto"/>
        <w:jc w:val="both"/>
        <w:rPr>
          <w:rFonts w:ascii="Arial" w:hAnsi="Arial" w:cs="Arial"/>
        </w:rPr>
      </w:pPr>
      <w:r w:rsidRPr="00162CA6">
        <w:rPr>
          <w:rFonts w:ascii="Arial" w:hAnsi="Arial" w:cs="Arial"/>
        </w:rPr>
        <w:t>Se medirán periódica y mensualmente los siguientes ANS para verificar el cumplimiento de las actividades y obligaciones a cargo del contratista durante el plazo de ejecución del contrato:</w:t>
      </w:r>
    </w:p>
    <w:tbl>
      <w:tblPr>
        <w:tblStyle w:val="Tablaconcuadrcula"/>
        <w:tblW w:w="9067" w:type="dxa"/>
        <w:tblLayout w:type="fixed"/>
        <w:tblLook w:val="04A0" w:firstRow="1" w:lastRow="0" w:firstColumn="1" w:lastColumn="0" w:noHBand="0" w:noVBand="1"/>
      </w:tblPr>
      <w:tblGrid>
        <w:gridCol w:w="1838"/>
        <w:gridCol w:w="3260"/>
        <w:gridCol w:w="2410"/>
        <w:gridCol w:w="1559"/>
      </w:tblGrid>
      <w:tr w:rsidR="00AD3717" w:rsidRPr="0013176C" w14:paraId="14B03001" w14:textId="77777777" w:rsidTr="00AD3717">
        <w:trPr>
          <w:tblHeader/>
        </w:trPr>
        <w:tc>
          <w:tcPr>
            <w:tcW w:w="1838" w:type="dxa"/>
            <w:shd w:val="clear" w:color="auto" w:fill="D9D9D9" w:themeFill="background1" w:themeFillShade="D9"/>
          </w:tcPr>
          <w:p w14:paraId="381BB700" w14:textId="4000F7B9" w:rsidR="00AD3717" w:rsidRPr="008D367A" w:rsidRDefault="00AD3717" w:rsidP="00AD3717">
            <w:pPr>
              <w:autoSpaceDE w:val="0"/>
              <w:autoSpaceDN w:val="0"/>
              <w:adjustRightInd w:val="0"/>
              <w:spacing w:after="240" w:line="360" w:lineRule="auto"/>
              <w:jc w:val="center"/>
              <w:rPr>
                <w:rFonts w:ascii="Arial" w:hAnsi="Arial" w:cs="Arial"/>
                <w:sz w:val="16"/>
                <w:szCs w:val="16"/>
              </w:rPr>
            </w:pPr>
            <w:r w:rsidRPr="008D367A">
              <w:rPr>
                <w:rFonts w:ascii="Arial" w:hAnsi="Arial" w:cs="Arial"/>
                <w:b/>
                <w:bCs/>
                <w:sz w:val="16"/>
                <w:szCs w:val="16"/>
              </w:rPr>
              <w:lastRenderedPageBreak/>
              <w:t>ACTIVIDAD</w:t>
            </w:r>
          </w:p>
        </w:tc>
        <w:tc>
          <w:tcPr>
            <w:tcW w:w="3260" w:type="dxa"/>
            <w:shd w:val="clear" w:color="auto" w:fill="D9D9D9" w:themeFill="background1" w:themeFillShade="D9"/>
          </w:tcPr>
          <w:p w14:paraId="1A4844A8" w14:textId="3C007375" w:rsidR="00AD3717" w:rsidRPr="008D367A" w:rsidRDefault="00AD3717" w:rsidP="00AD3717">
            <w:pPr>
              <w:autoSpaceDE w:val="0"/>
              <w:autoSpaceDN w:val="0"/>
              <w:adjustRightInd w:val="0"/>
              <w:spacing w:after="240" w:line="360" w:lineRule="auto"/>
              <w:jc w:val="center"/>
              <w:rPr>
                <w:rFonts w:ascii="Arial" w:hAnsi="Arial" w:cs="Arial"/>
                <w:sz w:val="16"/>
                <w:szCs w:val="16"/>
              </w:rPr>
            </w:pPr>
            <w:r w:rsidRPr="008D367A">
              <w:rPr>
                <w:rFonts w:ascii="Arial" w:hAnsi="Arial" w:cs="Arial"/>
                <w:b/>
                <w:bCs/>
                <w:sz w:val="16"/>
                <w:szCs w:val="16"/>
              </w:rPr>
              <w:t>CONDICIÓN</w:t>
            </w:r>
          </w:p>
        </w:tc>
        <w:tc>
          <w:tcPr>
            <w:tcW w:w="2410" w:type="dxa"/>
            <w:shd w:val="clear" w:color="auto" w:fill="D9D9D9" w:themeFill="background1" w:themeFillShade="D9"/>
          </w:tcPr>
          <w:p w14:paraId="617EA9B6" w14:textId="36780EF3" w:rsidR="00AD3717" w:rsidRPr="008D367A" w:rsidRDefault="00AD3717" w:rsidP="00AD3717">
            <w:pPr>
              <w:autoSpaceDE w:val="0"/>
              <w:autoSpaceDN w:val="0"/>
              <w:adjustRightInd w:val="0"/>
              <w:spacing w:after="240" w:line="360" w:lineRule="auto"/>
              <w:jc w:val="center"/>
              <w:rPr>
                <w:rFonts w:ascii="Arial" w:hAnsi="Arial" w:cs="Arial"/>
                <w:sz w:val="16"/>
                <w:szCs w:val="16"/>
              </w:rPr>
            </w:pPr>
            <w:r w:rsidRPr="008D367A">
              <w:rPr>
                <w:rFonts w:ascii="Arial" w:hAnsi="Arial" w:cs="Arial"/>
                <w:b/>
                <w:bCs/>
                <w:sz w:val="16"/>
                <w:szCs w:val="16"/>
              </w:rPr>
              <w:t xml:space="preserve">INOBSERVANCIA DE LA CONDICIÓN </w:t>
            </w:r>
          </w:p>
        </w:tc>
        <w:tc>
          <w:tcPr>
            <w:tcW w:w="1559" w:type="dxa"/>
            <w:shd w:val="clear" w:color="auto" w:fill="D9D9D9" w:themeFill="background1" w:themeFillShade="D9"/>
          </w:tcPr>
          <w:p w14:paraId="53418C4C" w14:textId="60A61643" w:rsidR="00AD3717" w:rsidRPr="008D367A" w:rsidRDefault="00517823" w:rsidP="00AD3717">
            <w:pPr>
              <w:autoSpaceDE w:val="0"/>
              <w:autoSpaceDN w:val="0"/>
              <w:adjustRightInd w:val="0"/>
              <w:spacing w:after="240" w:line="360" w:lineRule="auto"/>
              <w:jc w:val="center"/>
              <w:rPr>
                <w:rFonts w:ascii="Arial" w:hAnsi="Arial" w:cs="Arial"/>
                <w:sz w:val="16"/>
                <w:szCs w:val="16"/>
              </w:rPr>
            </w:pPr>
            <w:r>
              <w:rPr>
                <w:rFonts w:ascii="Arial" w:hAnsi="Arial" w:cs="Arial"/>
                <w:b/>
                <w:bCs/>
                <w:sz w:val="16"/>
                <w:szCs w:val="16"/>
              </w:rPr>
              <w:t>DESCUENTO</w:t>
            </w:r>
            <w:r w:rsidR="00AD3717" w:rsidRPr="008D367A">
              <w:rPr>
                <w:rFonts w:ascii="Arial" w:hAnsi="Arial" w:cs="Arial"/>
                <w:b/>
                <w:bCs/>
                <w:sz w:val="16"/>
                <w:szCs w:val="16"/>
              </w:rPr>
              <w:t xml:space="preserve"> </w:t>
            </w:r>
          </w:p>
        </w:tc>
      </w:tr>
      <w:tr w:rsidR="00C41DF5" w:rsidRPr="0013176C" w14:paraId="3B4DA99D" w14:textId="77777777" w:rsidTr="00C41DF5">
        <w:trPr>
          <w:tblHeader/>
        </w:trPr>
        <w:tc>
          <w:tcPr>
            <w:tcW w:w="1838" w:type="dxa"/>
            <w:shd w:val="clear" w:color="auto" w:fill="FFFFFF" w:themeFill="background1"/>
          </w:tcPr>
          <w:p w14:paraId="40E49770" w14:textId="4CB6EA31" w:rsidR="00C41DF5" w:rsidRPr="00C41DF5" w:rsidRDefault="00C41DF5" w:rsidP="00C41DF5">
            <w:pPr>
              <w:autoSpaceDE w:val="0"/>
              <w:autoSpaceDN w:val="0"/>
              <w:adjustRightInd w:val="0"/>
              <w:spacing w:after="240" w:line="360" w:lineRule="auto"/>
              <w:jc w:val="both"/>
              <w:rPr>
                <w:rFonts w:ascii="Arial" w:hAnsi="Arial" w:cs="Arial"/>
                <w:sz w:val="16"/>
                <w:szCs w:val="16"/>
              </w:rPr>
            </w:pPr>
            <w:r w:rsidRPr="00C41DF5">
              <w:rPr>
                <w:rFonts w:ascii="Arial" w:hAnsi="Arial" w:cs="Arial"/>
                <w:sz w:val="16"/>
                <w:szCs w:val="16"/>
              </w:rPr>
              <w:t>Presentación del informe semanal.</w:t>
            </w:r>
          </w:p>
        </w:tc>
        <w:tc>
          <w:tcPr>
            <w:tcW w:w="3260" w:type="dxa"/>
            <w:shd w:val="clear" w:color="auto" w:fill="FFFFFF" w:themeFill="background1"/>
          </w:tcPr>
          <w:p w14:paraId="1C926CAC" w14:textId="0D218FB2" w:rsidR="00C41DF5" w:rsidRPr="00C41DF5" w:rsidRDefault="00C41DF5" w:rsidP="00C41DF5">
            <w:pPr>
              <w:autoSpaceDE w:val="0"/>
              <w:autoSpaceDN w:val="0"/>
              <w:adjustRightInd w:val="0"/>
              <w:spacing w:after="240" w:line="360" w:lineRule="auto"/>
              <w:jc w:val="both"/>
              <w:rPr>
                <w:rFonts w:ascii="Arial" w:hAnsi="Arial" w:cs="Arial"/>
                <w:sz w:val="16"/>
                <w:szCs w:val="16"/>
              </w:rPr>
            </w:pPr>
            <w:r w:rsidRPr="00C41DF5">
              <w:rPr>
                <w:rFonts w:ascii="Arial" w:hAnsi="Arial" w:cs="Arial"/>
                <w:sz w:val="16"/>
                <w:szCs w:val="16"/>
              </w:rPr>
              <w:t>El interventor deberá presentar dentro</w:t>
            </w:r>
            <w:r w:rsidRPr="00C41DF5">
              <w:t xml:space="preserve"> </w:t>
            </w:r>
            <w:r w:rsidRPr="00C41DF5">
              <w:rPr>
                <w:rFonts w:ascii="Arial" w:hAnsi="Arial" w:cs="Arial"/>
                <w:sz w:val="16"/>
                <w:szCs w:val="16"/>
              </w:rPr>
              <w:t>de</w:t>
            </w:r>
            <w:r>
              <w:rPr>
                <w:rFonts w:ascii="Arial" w:hAnsi="Arial" w:cs="Arial"/>
                <w:sz w:val="16"/>
                <w:szCs w:val="16"/>
              </w:rPr>
              <w:t xml:space="preserve"> </w:t>
            </w:r>
            <w:r w:rsidRPr="00C41DF5">
              <w:rPr>
                <w:rFonts w:ascii="Arial" w:hAnsi="Arial" w:cs="Arial"/>
                <w:sz w:val="16"/>
                <w:szCs w:val="16"/>
              </w:rPr>
              <w:t>los dos (2) días hábiles de la siguiente semana</w:t>
            </w:r>
            <w:r>
              <w:rPr>
                <w:rFonts w:ascii="Arial" w:hAnsi="Arial" w:cs="Arial"/>
                <w:sz w:val="16"/>
                <w:szCs w:val="16"/>
              </w:rPr>
              <w:t xml:space="preserve">, a </w:t>
            </w:r>
            <w:r w:rsidRPr="00C41DF5">
              <w:rPr>
                <w:rFonts w:ascii="Arial" w:hAnsi="Arial" w:cs="Arial"/>
                <w:sz w:val="16"/>
                <w:szCs w:val="16"/>
              </w:rPr>
              <w:t>partir de la primera semana de inicio del proyecto</w:t>
            </w:r>
            <w:r>
              <w:rPr>
                <w:rFonts w:ascii="Arial" w:hAnsi="Arial" w:cs="Arial"/>
                <w:sz w:val="16"/>
                <w:szCs w:val="16"/>
              </w:rPr>
              <w:t xml:space="preserve">, el informe semanal que contenga </w:t>
            </w:r>
            <w:r w:rsidRPr="00C41DF5">
              <w:rPr>
                <w:rFonts w:ascii="Arial" w:hAnsi="Arial" w:cs="Arial"/>
                <w:sz w:val="16"/>
                <w:szCs w:val="16"/>
              </w:rPr>
              <w:t>la totalidad de la información solicitada en el formato de informe semanal de interventoría del Fondo Nacional del Ahorro S.A.</w:t>
            </w:r>
          </w:p>
        </w:tc>
        <w:tc>
          <w:tcPr>
            <w:tcW w:w="2410" w:type="dxa"/>
            <w:shd w:val="clear" w:color="auto" w:fill="FFFFFF" w:themeFill="background1"/>
          </w:tcPr>
          <w:p w14:paraId="385FB2D0" w14:textId="5CA74773" w:rsidR="00C41DF5" w:rsidRPr="00C41DF5" w:rsidRDefault="00C41DF5" w:rsidP="00AD3717">
            <w:pPr>
              <w:autoSpaceDE w:val="0"/>
              <w:autoSpaceDN w:val="0"/>
              <w:adjustRightInd w:val="0"/>
              <w:spacing w:after="240" w:line="360" w:lineRule="auto"/>
              <w:jc w:val="center"/>
              <w:rPr>
                <w:rFonts w:ascii="Arial" w:hAnsi="Arial" w:cs="Arial"/>
                <w:sz w:val="16"/>
                <w:szCs w:val="16"/>
              </w:rPr>
            </w:pPr>
            <w:r w:rsidRPr="00C41DF5">
              <w:rPr>
                <w:rFonts w:ascii="Arial" w:hAnsi="Arial" w:cs="Arial"/>
                <w:sz w:val="16"/>
                <w:szCs w:val="16"/>
              </w:rPr>
              <w:t>No entregar el informe mensual</w:t>
            </w:r>
            <w:r>
              <w:t xml:space="preserve"> </w:t>
            </w:r>
            <w:r w:rsidRPr="00C41DF5">
              <w:rPr>
                <w:rFonts w:ascii="Arial" w:hAnsi="Arial" w:cs="Arial"/>
                <w:sz w:val="16"/>
                <w:szCs w:val="16"/>
              </w:rPr>
              <w:t>dentro de los dos (2) días hábiles de la siguiente semana, a partir de la primera semana de inicio del proyecto</w:t>
            </w:r>
            <w:r>
              <w:rPr>
                <w:rFonts w:ascii="Arial" w:hAnsi="Arial" w:cs="Arial"/>
                <w:sz w:val="16"/>
                <w:szCs w:val="16"/>
              </w:rPr>
              <w:t>.</w:t>
            </w:r>
          </w:p>
        </w:tc>
        <w:tc>
          <w:tcPr>
            <w:tcW w:w="1559" w:type="dxa"/>
            <w:shd w:val="clear" w:color="auto" w:fill="FFFFFF" w:themeFill="background1"/>
          </w:tcPr>
          <w:p w14:paraId="4A5BB578" w14:textId="27CCA09A" w:rsidR="00C41DF5" w:rsidRPr="00C41DF5" w:rsidRDefault="00C41DF5" w:rsidP="00AD3717">
            <w:pPr>
              <w:autoSpaceDE w:val="0"/>
              <w:autoSpaceDN w:val="0"/>
              <w:adjustRightInd w:val="0"/>
              <w:spacing w:after="240" w:line="360" w:lineRule="auto"/>
              <w:jc w:val="center"/>
              <w:rPr>
                <w:rFonts w:ascii="Arial" w:hAnsi="Arial" w:cs="Arial"/>
                <w:sz w:val="16"/>
                <w:szCs w:val="16"/>
              </w:rPr>
            </w:pPr>
            <w:r w:rsidRPr="00C41DF5">
              <w:rPr>
                <w:rFonts w:ascii="Arial" w:hAnsi="Arial" w:cs="Arial"/>
                <w:sz w:val="16"/>
                <w:szCs w:val="16"/>
              </w:rPr>
              <w:t>1 % del valor neto de la factura que se deba pagar por el mes en el que se presentó la inobservancia de la condición.</w:t>
            </w:r>
          </w:p>
        </w:tc>
      </w:tr>
      <w:tr w:rsidR="001C3C09" w:rsidRPr="0013176C" w14:paraId="767D832D" w14:textId="77777777" w:rsidTr="00AD3717">
        <w:trPr>
          <w:trHeight w:val="3267"/>
        </w:trPr>
        <w:tc>
          <w:tcPr>
            <w:tcW w:w="1838" w:type="dxa"/>
          </w:tcPr>
          <w:p w14:paraId="462E5B86" w14:textId="12018400" w:rsidR="001C3C09" w:rsidRPr="008D367A" w:rsidRDefault="001C3C09" w:rsidP="0013176C">
            <w:pPr>
              <w:pStyle w:val="NormalWeb"/>
              <w:spacing w:before="0" w:beforeAutospacing="0" w:after="240" w:afterAutospacing="0" w:line="360" w:lineRule="auto"/>
              <w:jc w:val="both"/>
              <w:rPr>
                <w:rFonts w:ascii="Arial" w:hAnsi="Arial" w:cs="Arial"/>
                <w:sz w:val="16"/>
                <w:szCs w:val="16"/>
              </w:rPr>
            </w:pPr>
            <w:r w:rsidRPr="008D367A">
              <w:rPr>
                <w:rFonts w:ascii="Arial" w:hAnsi="Arial" w:cs="Arial"/>
                <w:sz w:val="16"/>
                <w:szCs w:val="16"/>
              </w:rPr>
              <w:t>Presentación del informe mensual</w:t>
            </w:r>
            <w:r w:rsidR="00AD3717" w:rsidRPr="008D367A">
              <w:rPr>
                <w:rFonts w:ascii="Arial" w:hAnsi="Arial" w:cs="Arial"/>
                <w:sz w:val="16"/>
                <w:szCs w:val="16"/>
              </w:rPr>
              <w:t>.</w:t>
            </w:r>
          </w:p>
        </w:tc>
        <w:tc>
          <w:tcPr>
            <w:tcW w:w="3260" w:type="dxa"/>
          </w:tcPr>
          <w:p w14:paraId="7B79F041" w14:textId="4F9B23FC" w:rsidR="001C3C09" w:rsidRPr="008D367A" w:rsidRDefault="001C3C09" w:rsidP="0013176C">
            <w:pPr>
              <w:autoSpaceDE w:val="0"/>
              <w:autoSpaceDN w:val="0"/>
              <w:adjustRightInd w:val="0"/>
              <w:spacing w:after="240" w:line="360" w:lineRule="auto"/>
              <w:jc w:val="both"/>
              <w:rPr>
                <w:rFonts w:ascii="Arial" w:hAnsi="Arial" w:cs="Arial"/>
                <w:sz w:val="16"/>
                <w:szCs w:val="16"/>
              </w:rPr>
            </w:pPr>
            <w:r w:rsidRPr="008D367A">
              <w:rPr>
                <w:rFonts w:ascii="Arial" w:hAnsi="Arial" w:cs="Arial"/>
                <w:sz w:val="16"/>
                <w:szCs w:val="16"/>
              </w:rPr>
              <w:t xml:space="preserve">El interventor </w:t>
            </w:r>
            <w:bookmarkStart w:id="1" w:name="_Hlk185959758"/>
            <w:r w:rsidRPr="008D367A">
              <w:rPr>
                <w:rFonts w:ascii="Arial" w:hAnsi="Arial" w:cs="Arial"/>
                <w:sz w:val="16"/>
                <w:szCs w:val="16"/>
              </w:rPr>
              <w:t xml:space="preserve">deberá presentar dentro de los cinco (5) primeros días hábiles de cada mes el informe mensual de progreso y de soporte de la ejecución de sus obligaciones durante el mes inmediatamente anterior, en medio físico y magnético, donde se consignará el trabajo ejecutado en el período mencionado y evidenciará las tareas de seguimiento y control </w:t>
            </w:r>
            <w:bookmarkStart w:id="2" w:name="_Hlk188005330"/>
            <w:r w:rsidRPr="008D367A">
              <w:rPr>
                <w:rFonts w:ascii="Arial" w:hAnsi="Arial" w:cs="Arial"/>
                <w:sz w:val="16"/>
                <w:szCs w:val="16"/>
              </w:rPr>
              <w:t xml:space="preserve">del </w:t>
            </w:r>
            <w:bookmarkEnd w:id="1"/>
            <w:bookmarkEnd w:id="2"/>
            <w:r w:rsidR="00F22300" w:rsidRPr="008D367A">
              <w:rPr>
                <w:rFonts w:ascii="Arial" w:hAnsi="Arial" w:cs="Arial"/>
                <w:sz w:val="16"/>
                <w:szCs w:val="16"/>
              </w:rPr>
              <w:t>contrato de obra objeto de seguimiento.</w:t>
            </w:r>
          </w:p>
        </w:tc>
        <w:tc>
          <w:tcPr>
            <w:tcW w:w="2410" w:type="dxa"/>
          </w:tcPr>
          <w:p w14:paraId="1002DFE2" w14:textId="77777777" w:rsidR="001C3C09" w:rsidRPr="008D367A" w:rsidRDefault="001C3C09" w:rsidP="0013176C">
            <w:pPr>
              <w:autoSpaceDE w:val="0"/>
              <w:autoSpaceDN w:val="0"/>
              <w:adjustRightInd w:val="0"/>
              <w:spacing w:after="240" w:line="360" w:lineRule="auto"/>
              <w:jc w:val="both"/>
              <w:rPr>
                <w:rFonts w:ascii="Arial" w:hAnsi="Arial" w:cs="Arial"/>
                <w:sz w:val="16"/>
                <w:szCs w:val="16"/>
              </w:rPr>
            </w:pPr>
            <w:r w:rsidRPr="008D367A">
              <w:rPr>
                <w:rFonts w:ascii="Arial" w:hAnsi="Arial" w:cs="Arial"/>
                <w:sz w:val="16"/>
                <w:szCs w:val="16"/>
              </w:rPr>
              <w:t xml:space="preserve">No entregar el informe mensual dentro de los cinco (5) primeros días hábiles de cada mes. </w:t>
            </w:r>
          </w:p>
        </w:tc>
        <w:tc>
          <w:tcPr>
            <w:tcW w:w="1559" w:type="dxa"/>
            <w:vAlign w:val="center"/>
          </w:tcPr>
          <w:p w14:paraId="595394BA" w14:textId="5C023A81" w:rsidR="001C3C09" w:rsidRPr="008D367A" w:rsidRDefault="00B14DE0" w:rsidP="0013176C">
            <w:pPr>
              <w:autoSpaceDE w:val="0"/>
              <w:autoSpaceDN w:val="0"/>
              <w:adjustRightInd w:val="0"/>
              <w:spacing w:after="240" w:line="360" w:lineRule="auto"/>
              <w:jc w:val="both"/>
              <w:rPr>
                <w:rFonts w:ascii="Arial" w:hAnsi="Arial" w:cs="Arial"/>
                <w:sz w:val="16"/>
                <w:szCs w:val="16"/>
              </w:rPr>
            </w:pPr>
            <w:r>
              <w:rPr>
                <w:rFonts w:ascii="Arial" w:hAnsi="Arial" w:cs="Arial"/>
                <w:sz w:val="16"/>
                <w:szCs w:val="16"/>
              </w:rPr>
              <w:t>1</w:t>
            </w:r>
            <w:r w:rsidR="001C3C09" w:rsidRPr="008D367A">
              <w:rPr>
                <w:rFonts w:ascii="Arial" w:hAnsi="Arial" w:cs="Arial"/>
                <w:sz w:val="16"/>
                <w:szCs w:val="16"/>
              </w:rPr>
              <w:t xml:space="preserve"> % del valor neto de la factura que se deba pagar por el mes en el que se presentó la inobservancia de la condición.</w:t>
            </w:r>
          </w:p>
        </w:tc>
      </w:tr>
      <w:tr w:rsidR="001C3C09" w:rsidRPr="0013176C" w14:paraId="680E9B48" w14:textId="77777777" w:rsidTr="00AD3717">
        <w:trPr>
          <w:trHeight w:val="1772"/>
        </w:trPr>
        <w:tc>
          <w:tcPr>
            <w:tcW w:w="1838" w:type="dxa"/>
          </w:tcPr>
          <w:p w14:paraId="481E4CDC" w14:textId="54B3EE89" w:rsidR="001C3C09" w:rsidRPr="008D367A" w:rsidRDefault="001C3C09" w:rsidP="0013176C">
            <w:pPr>
              <w:pStyle w:val="NormalWeb"/>
              <w:spacing w:before="0" w:beforeAutospacing="0" w:after="240" w:afterAutospacing="0" w:line="360" w:lineRule="auto"/>
              <w:jc w:val="both"/>
              <w:rPr>
                <w:rFonts w:ascii="Arial" w:hAnsi="Arial" w:cs="Arial"/>
                <w:sz w:val="16"/>
                <w:szCs w:val="16"/>
              </w:rPr>
            </w:pPr>
            <w:r w:rsidRPr="008D367A">
              <w:rPr>
                <w:rFonts w:ascii="Arial" w:hAnsi="Arial" w:cs="Arial"/>
                <w:sz w:val="16"/>
                <w:szCs w:val="16"/>
              </w:rPr>
              <w:t>Presentación del informe final</w:t>
            </w:r>
            <w:r w:rsidR="00AD3717" w:rsidRPr="008D367A">
              <w:rPr>
                <w:rFonts w:ascii="Arial" w:hAnsi="Arial" w:cs="Arial"/>
                <w:sz w:val="16"/>
                <w:szCs w:val="16"/>
              </w:rPr>
              <w:t>.</w:t>
            </w:r>
          </w:p>
        </w:tc>
        <w:tc>
          <w:tcPr>
            <w:tcW w:w="3260" w:type="dxa"/>
          </w:tcPr>
          <w:p w14:paraId="4D7762F9" w14:textId="4A78A4EF" w:rsidR="001C3C09" w:rsidRPr="008D367A" w:rsidRDefault="001C3C09" w:rsidP="0013176C">
            <w:pPr>
              <w:autoSpaceDE w:val="0"/>
              <w:autoSpaceDN w:val="0"/>
              <w:adjustRightInd w:val="0"/>
              <w:spacing w:after="240" w:line="360" w:lineRule="auto"/>
              <w:jc w:val="both"/>
              <w:rPr>
                <w:rFonts w:ascii="Arial" w:hAnsi="Arial" w:cs="Arial"/>
                <w:sz w:val="16"/>
                <w:szCs w:val="16"/>
              </w:rPr>
            </w:pPr>
            <w:r w:rsidRPr="008D367A">
              <w:rPr>
                <w:rFonts w:ascii="Arial" w:hAnsi="Arial" w:cs="Arial"/>
                <w:sz w:val="16"/>
                <w:szCs w:val="16"/>
              </w:rPr>
              <w:t xml:space="preserve">El interventor deberá presentar al Fondo Nacional del Ahorro S.A. dentro de los quince (15) días calendario </w:t>
            </w:r>
            <w:bookmarkStart w:id="3" w:name="_Hlk188003309"/>
            <w:r w:rsidRPr="008D367A">
              <w:rPr>
                <w:rFonts w:ascii="Arial" w:hAnsi="Arial" w:cs="Arial"/>
                <w:sz w:val="16"/>
                <w:szCs w:val="16"/>
              </w:rPr>
              <w:t>posteriores a la terminación del plazo contractual</w:t>
            </w:r>
            <w:r w:rsidR="00CF4254" w:rsidRPr="008D367A">
              <w:rPr>
                <w:rFonts w:ascii="Arial" w:hAnsi="Arial" w:cs="Arial"/>
                <w:sz w:val="16"/>
                <w:szCs w:val="16"/>
              </w:rPr>
              <w:t xml:space="preserve"> </w:t>
            </w:r>
            <w:r w:rsidR="00A55378" w:rsidRPr="008D367A">
              <w:rPr>
                <w:rFonts w:ascii="Arial" w:hAnsi="Arial" w:cs="Arial"/>
                <w:sz w:val="16"/>
                <w:szCs w:val="16"/>
              </w:rPr>
              <w:t xml:space="preserve">del </w:t>
            </w:r>
            <w:bookmarkEnd w:id="3"/>
            <w:r w:rsidR="00F22300" w:rsidRPr="008D367A">
              <w:rPr>
                <w:rFonts w:ascii="Arial" w:hAnsi="Arial" w:cs="Arial"/>
                <w:sz w:val="16"/>
                <w:szCs w:val="16"/>
              </w:rPr>
              <w:t xml:space="preserve">contrato de obra objeto de seguimiento </w:t>
            </w:r>
            <w:r w:rsidRPr="008D367A">
              <w:rPr>
                <w:rFonts w:ascii="Arial" w:hAnsi="Arial" w:cs="Arial"/>
                <w:sz w:val="16"/>
                <w:szCs w:val="16"/>
              </w:rPr>
              <w:t xml:space="preserve">un informe final </w:t>
            </w:r>
            <w:r w:rsidR="00A55378" w:rsidRPr="008D367A">
              <w:rPr>
                <w:rFonts w:ascii="Arial" w:hAnsi="Arial" w:cs="Arial"/>
                <w:sz w:val="16"/>
                <w:szCs w:val="16"/>
              </w:rPr>
              <w:t xml:space="preserve">de interventoría </w:t>
            </w:r>
            <w:r w:rsidRPr="008D367A">
              <w:rPr>
                <w:rFonts w:ascii="Arial" w:hAnsi="Arial" w:cs="Arial"/>
                <w:sz w:val="16"/>
                <w:szCs w:val="16"/>
              </w:rPr>
              <w:t>que dará cuenta de las actividades realizadas.</w:t>
            </w:r>
          </w:p>
        </w:tc>
        <w:tc>
          <w:tcPr>
            <w:tcW w:w="2410" w:type="dxa"/>
          </w:tcPr>
          <w:p w14:paraId="781CB622" w14:textId="1A41986A" w:rsidR="001C3C09" w:rsidRPr="008D367A" w:rsidRDefault="001C3C09" w:rsidP="0013176C">
            <w:pPr>
              <w:autoSpaceDE w:val="0"/>
              <w:autoSpaceDN w:val="0"/>
              <w:adjustRightInd w:val="0"/>
              <w:spacing w:after="240" w:line="360" w:lineRule="auto"/>
              <w:jc w:val="both"/>
              <w:rPr>
                <w:rFonts w:ascii="Arial" w:hAnsi="Arial" w:cs="Arial"/>
                <w:sz w:val="16"/>
                <w:szCs w:val="16"/>
              </w:rPr>
            </w:pPr>
            <w:r w:rsidRPr="008D367A">
              <w:rPr>
                <w:rFonts w:ascii="Arial" w:hAnsi="Arial" w:cs="Arial"/>
                <w:sz w:val="16"/>
                <w:szCs w:val="16"/>
              </w:rPr>
              <w:t xml:space="preserve">No entregar el informe final </w:t>
            </w:r>
            <w:r w:rsidR="00A55378" w:rsidRPr="008D367A">
              <w:rPr>
                <w:rFonts w:ascii="Arial" w:hAnsi="Arial" w:cs="Arial"/>
                <w:sz w:val="16"/>
                <w:szCs w:val="16"/>
              </w:rPr>
              <w:t xml:space="preserve">de interventoría </w:t>
            </w:r>
            <w:r w:rsidRPr="008D367A">
              <w:rPr>
                <w:rFonts w:ascii="Arial" w:hAnsi="Arial" w:cs="Arial"/>
                <w:sz w:val="16"/>
                <w:szCs w:val="16"/>
              </w:rPr>
              <w:t>dentro de los quince (15) días calendario posteriores a la terminación del plazo contractual</w:t>
            </w:r>
            <w:r w:rsidR="00CF4254" w:rsidRPr="008D367A">
              <w:rPr>
                <w:rFonts w:ascii="Arial" w:hAnsi="Arial" w:cs="Arial"/>
                <w:sz w:val="16"/>
                <w:szCs w:val="16"/>
              </w:rPr>
              <w:t xml:space="preserve"> </w:t>
            </w:r>
            <w:r w:rsidR="00A55378" w:rsidRPr="008D367A">
              <w:rPr>
                <w:rFonts w:ascii="Arial" w:hAnsi="Arial" w:cs="Arial"/>
                <w:sz w:val="16"/>
                <w:szCs w:val="16"/>
              </w:rPr>
              <w:t xml:space="preserve">del </w:t>
            </w:r>
            <w:r w:rsidR="00F22300" w:rsidRPr="008D367A">
              <w:rPr>
                <w:rFonts w:ascii="Arial" w:hAnsi="Arial" w:cs="Arial"/>
                <w:sz w:val="16"/>
                <w:szCs w:val="16"/>
              </w:rPr>
              <w:t>contrato de obra objeto de seguimiento.</w:t>
            </w:r>
          </w:p>
        </w:tc>
        <w:tc>
          <w:tcPr>
            <w:tcW w:w="1559" w:type="dxa"/>
            <w:vAlign w:val="center"/>
          </w:tcPr>
          <w:p w14:paraId="008421BA" w14:textId="66633DDF" w:rsidR="001C3C09" w:rsidRPr="001446F2" w:rsidRDefault="00B14DE0" w:rsidP="0013176C">
            <w:pPr>
              <w:autoSpaceDE w:val="0"/>
              <w:autoSpaceDN w:val="0"/>
              <w:adjustRightInd w:val="0"/>
              <w:spacing w:after="240" w:line="360" w:lineRule="auto"/>
              <w:jc w:val="both"/>
              <w:rPr>
                <w:rFonts w:ascii="Arial" w:hAnsi="Arial" w:cs="Arial"/>
                <w:sz w:val="16"/>
                <w:szCs w:val="16"/>
              </w:rPr>
            </w:pPr>
            <w:r w:rsidRPr="001446F2">
              <w:rPr>
                <w:rFonts w:ascii="Arial" w:hAnsi="Arial" w:cs="Arial"/>
                <w:sz w:val="16"/>
                <w:szCs w:val="16"/>
              </w:rPr>
              <w:t>1</w:t>
            </w:r>
            <w:r w:rsidR="001C3C09" w:rsidRPr="001446F2">
              <w:rPr>
                <w:rFonts w:ascii="Arial" w:hAnsi="Arial" w:cs="Arial"/>
                <w:sz w:val="16"/>
                <w:szCs w:val="16"/>
              </w:rPr>
              <w:t xml:space="preserve"> % del valor </w:t>
            </w:r>
            <w:r w:rsidR="001C3C09" w:rsidRPr="001446F2">
              <w:rPr>
                <w:rFonts w:ascii="Arial" w:hAnsi="Arial" w:cs="Arial"/>
                <w:sz w:val="16"/>
                <w:szCs w:val="16"/>
                <w:lang w:val="es-CO"/>
              </w:rPr>
              <w:t xml:space="preserve">neto de la </w:t>
            </w:r>
            <w:r w:rsidR="00052B56" w:rsidRPr="001446F2">
              <w:rPr>
                <w:rFonts w:ascii="Arial" w:hAnsi="Arial" w:cs="Arial"/>
                <w:sz w:val="16"/>
                <w:szCs w:val="16"/>
                <w:lang w:val="es-CO"/>
              </w:rPr>
              <w:t>última factura.</w:t>
            </w:r>
          </w:p>
        </w:tc>
      </w:tr>
      <w:tr w:rsidR="001C3C09" w:rsidRPr="0013176C" w14:paraId="10DFC790" w14:textId="77777777" w:rsidTr="00AD3717">
        <w:trPr>
          <w:trHeight w:val="1772"/>
        </w:trPr>
        <w:tc>
          <w:tcPr>
            <w:tcW w:w="1838" w:type="dxa"/>
          </w:tcPr>
          <w:p w14:paraId="24D3E7C9" w14:textId="77777777" w:rsidR="001C3C09" w:rsidRPr="008D367A" w:rsidRDefault="001C3C09" w:rsidP="0013176C">
            <w:pPr>
              <w:pStyle w:val="NormalWeb"/>
              <w:spacing w:before="0" w:beforeAutospacing="0" w:after="240" w:afterAutospacing="0" w:line="360" w:lineRule="auto"/>
              <w:jc w:val="both"/>
              <w:rPr>
                <w:rFonts w:ascii="Arial" w:hAnsi="Arial" w:cs="Arial"/>
                <w:sz w:val="16"/>
                <w:szCs w:val="16"/>
              </w:rPr>
            </w:pPr>
            <w:bookmarkStart w:id="4" w:name="_Hlk202432622"/>
            <w:r w:rsidRPr="008D367A">
              <w:rPr>
                <w:rFonts w:ascii="Arial" w:hAnsi="Arial" w:cs="Arial"/>
                <w:sz w:val="16"/>
                <w:szCs w:val="16"/>
              </w:rPr>
              <w:t>Ajustes de informes o productos entregables</w:t>
            </w:r>
            <w:bookmarkEnd w:id="4"/>
            <w:r w:rsidRPr="008D367A">
              <w:rPr>
                <w:rFonts w:ascii="Arial" w:hAnsi="Arial" w:cs="Arial"/>
                <w:sz w:val="16"/>
                <w:szCs w:val="16"/>
              </w:rPr>
              <w:t>.</w:t>
            </w:r>
          </w:p>
        </w:tc>
        <w:tc>
          <w:tcPr>
            <w:tcW w:w="3260" w:type="dxa"/>
          </w:tcPr>
          <w:p w14:paraId="706FD552" w14:textId="77777777" w:rsidR="001C3C09" w:rsidRPr="008D367A" w:rsidRDefault="001C3C09" w:rsidP="0013176C">
            <w:pPr>
              <w:autoSpaceDE w:val="0"/>
              <w:autoSpaceDN w:val="0"/>
              <w:adjustRightInd w:val="0"/>
              <w:spacing w:after="240" w:line="360" w:lineRule="auto"/>
              <w:jc w:val="both"/>
              <w:rPr>
                <w:rFonts w:ascii="Arial" w:hAnsi="Arial" w:cs="Arial"/>
                <w:sz w:val="16"/>
                <w:szCs w:val="16"/>
              </w:rPr>
            </w:pPr>
            <w:bookmarkStart w:id="5" w:name="_Hlk202432653"/>
            <w:r w:rsidRPr="001446F2">
              <w:rPr>
                <w:rFonts w:ascii="Arial" w:hAnsi="Arial" w:cs="Arial"/>
                <w:sz w:val="16"/>
                <w:szCs w:val="16"/>
              </w:rPr>
              <w:t>El interventor deberá efectuar los ajustes a los informes o productos entregables solicitados por la supervisión designada por el Fondo Nacional del Ahorro S.A. dentro de los cinco (5) días hábiles posteriores al requerimiento realizado o dentro del plazo convenido para tal fin.</w:t>
            </w:r>
            <w:bookmarkEnd w:id="5"/>
          </w:p>
        </w:tc>
        <w:tc>
          <w:tcPr>
            <w:tcW w:w="2410" w:type="dxa"/>
          </w:tcPr>
          <w:p w14:paraId="0D5799B0" w14:textId="77777777" w:rsidR="001C3C09" w:rsidRPr="008D367A" w:rsidRDefault="001C3C09" w:rsidP="0013176C">
            <w:pPr>
              <w:autoSpaceDE w:val="0"/>
              <w:autoSpaceDN w:val="0"/>
              <w:adjustRightInd w:val="0"/>
              <w:spacing w:after="240" w:line="360" w:lineRule="auto"/>
              <w:jc w:val="both"/>
              <w:rPr>
                <w:rFonts w:ascii="Arial" w:hAnsi="Arial" w:cs="Arial"/>
                <w:sz w:val="16"/>
                <w:szCs w:val="16"/>
              </w:rPr>
            </w:pPr>
            <w:r w:rsidRPr="008D367A">
              <w:rPr>
                <w:rFonts w:ascii="Arial" w:hAnsi="Arial" w:cs="Arial"/>
                <w:sz w:val="16"/>
                <w:szCs w:val="16"/>
              </w:rPr>
              <w:t>No efectuar los ajustes a los informes o productos entregables solicitados por la supervisión designada por el Fondo Nacional del Ahorro S.A. dentro de los cinco (5) días hábiles posteriores al requerimiento realizado o dentro del plazo convenido para tal fin.</w:t>
            </w:r>
          </w:p>
        </w:tc>
        <w:tc>
          <w:tcPr>
            <w:tcW w:w="1559" w:type="dxa"/>
          </w:tcPr>
          <w:p w14:paraId="74AFA1D1" w14:textId="77777777" w:rsidR="001C3C09" w:rsidRPr="001446F2" w:rsidRDefault="001C3C09" w:rsidP="0013176C">
            <w:pPr>
              <w:autoSpaceDE w:val="0"/>
              <w:autoSpaceDN w:val="0"/>
              <w:adjustRightInd w:val="0"/>
              <w:spacing w:after="240" w:line="360" w:lineRule="auto"/>
              <w:jc w:val="both"/>
              <w:rPr>
                <w:rFonts w:ascii="Arial" w:hAnsi="Arial" w:cs="Arial"/>
                <w:sz w:val="16"/>
                <w:szCs w:val="16"/>
              </w:rPr>
            </w:pPr>
            <w:r w:rsidRPr="001446F2">
              <w:rPr>
                <w:rFonts w:ascii="Arial" w:hAnsi="Arial" w:cs="Arial"/>
                <w:sz w:val="16"/>
                <w:szCs w:val="16"/>
                <w:lang w:val="es-CO"/>
              </w:rPr>
              <w:t xml:space="preserve">Descuento del 1% por cada día de retraso, respecto del valor neto de la factura </w:t>
            </w:r>
            <w:r w:rsidRPr="001446F2">
              <w:rPr>
                <w:rFonts w:ascii="Arial" w:hAnsi="Arial" w:cs="Arial"/>
                <w:sz w:val="16"/>
                <w:szCs w:val="16"/>
              </w:rPr>
              <w:t>de cada mes en el que persista la inobservancia de la condición.</w:t>
            </w:r>
          </w:p>
        </w:tc>
      </w:tr>
    </w:tbl>
    <w:p w14:paraId="674F35C5" w14:textId="5DA6BA99" w:rsidR="00FD1DE0" w:rsidRPr="001C3C09" w:rsidRDefault="00FD1DE0" w:rsidP="001C3C09"/>
    <w:sectPr w:rsidR="00FD1DE0" w:rsidRPr="001C3C09" w:rsidSect="00104633">
      <w:headerReference w:type="even" r:id="rId11"/>
      <w:headerReference w:type="default" r:id="rId12"/>
      <w:footerReference w:type="default" r:id="rId13"/>
      <w:headerReference w:type="first" r:id="rId14"/>
      <w:pgSz w:w="12240" w:h="15840" w:code="1"/>
      <w:pgMar w:top="1417" w:right="1701" w:bottom="1417" w:left="1701" w:header="567"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D8D92" w14:textId="77777777" w:rsidR="003952C7" w:rsidRDefault="003952C7">
      <w:r>
        <w:separator/>
      </w:r>
    </w:p>
  </w:endnote>
  <w:endnote w:type="continuationSeparator" w:id="0">
    <w:p w14:paraId="64D118E3" w14:textId="77777777" w:rsidR="003952C7" w:rsidRDefault="0039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rCode 128">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554F5" w14:textId="7DF173DE" w:rsidR="00015006" w:rsidRDefault="00015006" w:rsidP="00A6729E">
    <w:pPr>
      <w:pStyle w:val="Piedepgina"/>
      <w:tabs>
        <w:tab w:val="right" w:pos="8640"/>
      </w:tabs>
      <w:ind w:hanging="1080"/>
      <w:jc w:val="right"/>
      <w:rPr>
        <w:color w:val="000080"/>
        <w:sz w:val="10"/>
        <w:szCs w:val="10"/>
        <w:lang w:eastAsia="es-CO"/>
      </w:rPr>
    </w:pPr>
  </w:p>
  <w:p w14:paraId="26591153" w14:textId="77777777" w:rsidR="00015006" w:rsidRDefault="00015006" w:rsidP="00A6729E">
    <w:pPr>
      <w:pStyle w:val="Piedepgina"/>
      <w:tabs>
        <w:tab w:val="right" w:pos="8640"/>
      </w:tabs>
      <w:ind w:hanging="1080"/>
      <w:jc w:val="right"/>
      <w:rPr>
        <w:color w:val="000080"/>
        <w:sz w:val="10"/>
        <w:szCs w:val="10"/>
        <w:lang w:eastAsia="es-CO"/>
      </w:rPr>
    </w:pPr>
  </w:p>
  <w:p w14:paraId="3C63F19B" w14:textId="77777777" w:rsidR="00015006" w:rsidRDefault="00015006" w:rsidP="00A6729E">
    <w:pPr>
      <w:pStyle w:val="Piedepgina"/>
      <w:ind w:left="-709" w:hanging="42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9819D" w14:textId="77777777" w:rsidR="003952C7" w:rsidRDefault="003952C7">
      <w:r>
        <w:separator/>
      </w:r>
    </w:p>
  </w:footnote>
  <w:footnote w:type="continuationSeparator" w:id="0">
    <w:p w14:paraId="72143B4A" w14:textId="77777777" w:rsidR="003952C7" w:rsidRDefault="00395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6266" w14:textId="57B26964" w:rsidR="0009371C" w:rsidRDefault="000937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EDAEA" w14:textId="72821637" w:rsidR="00567981" w:rsidRDefault="00567981" w:rsidP="00567981">
    <w:pPr>
      <w:pStyle w:val="Encabezado"/>
      <w:ind w:left="-284" w:hanging="709"/>
      <w:rPr>
        <w:noProof/>
      </w:rPr>
    </w:pPr>
    <w:r>
      <w:rPr>
        <w:noProof/>
      </w:rPr>
      <w:drawing>
        <wp:anchor distT="0" distB="0" distL="114300" distR="114300" simplePos="0" relativeHeight="251666432" behindDoc="0" locked="0" layoutInCell="1" allowOverlap="1" wp14:anchorId="152B34AE" wp14:editId="3590C609">
          <wp:simplePos x="0" y="0"/>
          <wp:positionH relativeFrom="column">
            <wp:posOffset>-190500</wp:posOffset>
          </wp:positionH>
          <wp:positionV relativeFrom="paragraph">
            <wp:posOffset>46990</wp:posOffset>
          </wp:positionV>
          <wp:extent cx="2082800" cy="1016000"/>
          <wp:effectExtent l="0" t="0" r="0" b="0"/>
          <wp:wrapNone/>
          <wp:docPr id="1077028176"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591105"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082800" cy="1016000"/>
                  </a:xfrm>
                  <a:prstGeom prst="rect">
                    <a:avLst/>
                  </a:prstGeom>
                </pic:spPr>
              </pic:pic>
            </a:graphicData>
          </a:graphic>
        </wp:anchor>
      </w:drawing>
    </w:r>
    <w:r>
      <w:t xml:space="preserve">  </w:t>
    </w:r>
    <w:r>
      <w:rPr>
        <w:noProof/>
      </w:rPr>
      <w:t xml:space="preserve">                                                                                                </w:t>
    </w:r>
  </w:p>
  <w:p w14:paraId="490133C6" w14:textId="77777777" w:rsidR="00567981" w:rsidRPr="00504EEE" w:rsidRDefault="00567981" w:rsidP="00567981">
    <w:pPr>
      <w:pStyle w:val="Encabezado"/>
      <w:ind w:left="-284" w:hanging="709"/>
      <w:jc w:val="right"/>
      <w:rPr>
        <w:rFonts w:ascii="BarCode 128" w:hAnsi="BarCode 128"/>
        <w:sz w:val="44"/>
      </w:rPr>
    </w:pPr>
    <w:r>
      <w:rPr>
        <w:rFonts w:ascii="BarCode 128" w:hAnsi="BarCode 128"/>
        <w:sz w:val="44"/>
      </w:rPr>
      <w:tab/>
    </w:r>
    <w:r>
      <w:rPr>
        <w:rFonts w:ascii="BarCode 128" w:hAnsi="BarCode 128"/>
        <w:sz w:val="44"/>
      </w:rPr>
      <w:tab/>
    </w:r>
    <w:r>
      <w:rPr>
        <w:rFonts w:ascii="BarCode 128" w:hAnsi="BarCode 128"/>
        <w:sz w:val="44"/>
      </w:rPr>
      <w:tab/>
    </w:r>
    <w:r>
      <w:t xml:space="preserve"> </w:t>
    </w:r>
  </w:p>
  <w:p w14:paraId="4E2C1AEE" w14:textId="77777777" w:rsidR="00567981" w:rsidRPr="005B581F" w:rsidRDefault="00567981" w:rsidP="00567981">
    <w:pPr>
      <w:ind w:left="-992"/>
    </w:pPr>
    <w:r>
      <w:t xml:space="preserve">                                                                                  </w:t>
    </w:r>
    <w:r>
      <w:rPr>
        <w:rFonts w:ascii="BarCode 128" w:hAnsi="BarCode 128"/>
        <w:sz w:val="44"/>
      </w:rPr>
      <w:t xml:space="preserve">              </w:t>
    </w:r>
    <w:r>
      <w:t xml:space="preserve">     </w:t>
    </w:r>
  </w:p>
  <w:p w14:paraId="0D11FACD" w14:textId="77777777" w:rsidR="00567981" w:rsidRDefault="00567981" w:rsidP="00567981">
    <w:pPr>
      <w:pStyle w:val="Encabezado"/>
    </w:pPr>
  </w:p>
  <w:p w14:paraId="05CF31E4" w14:textId="77777777" w:rsidR="00567981" w:rsidRDefault="00567981" w:rsidP="0056798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9F7C" w14:textId="684C71B0" w:rsidR="0009371C" w:rsidRDefault="0009371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67F"/>
    <w:multiLevelType w:val="hybridMultilevel"/>
    <w:tmpl w:val="F7424BA8"/>
    <w:lvl w:ilvl="0" w:tplc="240A0011">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0315A6A"/>
    <w:multiLevelType w:val="hybridMultilevel"/>
    <w:tmpl w:val="FFFFFFFF"/>
    <w:lvl w:ilvl="0" w:tplc="BE66D34A">
      <w:start w:val="4"/>
      <w:numFmt w:val="lowerLetter"/>
      <w:lvlText w:val="%1)"/>
      <w:lvlJc w:val="left"/>
      <w:pPr>
        <w:ind w:left="360" w:hanging="360"/>
      </w:pPr>
      <w:rPr>
        <w:rFonts w:ascii="Arial Narrow" w:hAnsi="Arial Narrow" w:hint="default"/>
      </w:rPr>
    </w:lvl>
    <w:lvl w:ilvl="1" w:tplc="764474FA">
      <w:start w:val="1"/>
      <w:numFmt w:val="lowerLetter"/>
      <w:lvlText w:val="%2."/>
      <w:lvlJc w:val="left"/>
      <w:pPr>
        <w:ind w:left="1440" w:hanging="360"/>
      </w:pPr>
    </w:lvl>
    <w:lvl w:ilvl="2" w:tplc="FD820D3A">
      <w:start w:val="1"/>
      <w:numFmt w:val="lowerRoman"/>
      <w:lvlText w:val="%3."/>
      <w:lvlJc w:val="right"/>
      <w:pPr>
        <w:ind w:left="2160" w:hanging="180"/>
      </w:pPr>
    </w:lvl>
    <w:lvl w:ilvl="3" w:tplc="B51A2D70">
      <w:start w:val="1"/>
      <w:numFmt w:val="decimal"/>
      <w:lvlText w:val="%4."/>
      <w:lvlJc w:val="left"/>
      <w:pPr>
        <w:ind w:left="2880" w:hanging="360"/>
      </w:pPr>
    </w:lvl>
    <w:lvl w:ilvl="4" w:tplc="9920D50E">
      <w:start w:val="1"/>
      <w:numFmt w:val="lowerLetter"/>
      <w:lvlText w:val="%5."/>
      <w:lvlJc w:val="left"/>
      <w:pPr>
        <w:ind w:left="3600" w:hanging="360"/>
      </w:pPr>
    </w:lvl>
    <w:lvl w:ilvl="5" w:tplc="2056DDBA">
      <w:start w:val="1"/>
      <w:numFmt w:val="lowerRoman"/>
      <w:lvlText w:val="%6."/>
      <w:lvlJc w:val="right"/>
      <w:pPr>
        <w:ind w:left="4320" w:hanging="180"/>
      </w:pPr>
    </w:lvl>
    <w:lvl w:ilvl="6" w:tplc="DBD620A4">
      <w:start w:val="1"/>
      <w:numFmt w:val="decimal"/>
      <w:lvlText w:val="%7."/>
      <w:lvlJc w:val="left"/>
      <w:pPr>
        <w:ind w:left="5040" w:hanging="360"/>
      </w:pPr>
    </w:lvl>
    <w:lvl w:ilvl="7" w:tplc="B8DAF8FE">
      <w:start w:val="1"/>
      <w:numFmt w:val="lowerLetter"/>
      <w:lvlText w:val="%8."/>
      <w:lvlJc w:val="left"/>
      <w:pPr>
        <w:ind w:left="5760" w:hanging="360"/>
      </w:pPr>
    </w:lvl>
    <w:lvl w:ilvl="8" w:tplc="B9EC335C">
      <w:start w:val="1"/>
      <w:numFmt w:val="lowerRoman"/>
      <w:lvlText w:val="%9."/>
      <w:lvlJc w:val="right"/>
      <w:pPr>
        <w:ind w:left="6480" w:hanging="180"/>
      </w:pPr>
    </w:lvl>
  </w:abstractNum>
  <w:abstractNum w:abstractNumId="2" w15:restartNumberingAfterBreak="0">
    <w:nsid w:val="042660EE"/>
    <w:multiLevelType w:val="hybridMultilevel"/>
    <w:tmpl w:val="F9561D0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F474A382">
      <w:start w:val="1"/>
      <w:numFmt w:val="low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F31EF2"/>
    <w:multiLevelType w:val="hybridMultilevel"/>
    <w:tmpl w:val="F7424BA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353ECC"/>
    <w:multiLevelType w:val="hybridMultilevel"/>
    <w:tmpl w:val="F5D4656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2824BE2"/>
    <w:multiLevelType w:val="hybridMultilevel"/>
    <w:tmpl w:val="C24422A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29C30DB"/>
    <w:multiLevelType w:val="hybridMultilevel"/>
    <w:tmpl w:val="108AF4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BE53EA"/>
    <w:multiLevelType w:val="hybridMultilevel"/>
    <w:tmpl w:val="E54AE66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DDB1D59"/>
    <w:multiLevelType w:val="hybridMultilevel"/>
    <w:tmpl w:val="684EF0D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FC87BA5"/>
    <w:multiLevelType w:val="hybridMultilevel"/>
    <w:tmpl w:val="D0525604"/>
    <w:lvl w:ilvl="0" w:tplc="70FCFD6C">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2A0DC6"/>
    <w:multiLevelType w:val="hybridMultilevel"/>
    <w:tmpl w:val="5E823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4A86A8F"/>
    <w:multiLevelType w:val="hybridMultilevel"/>
    <w:tmpl w:val="DF00870C"/>
    <w:lvl w:ilvl="0" w:tplc="240A0017">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2" w15:restartNumberingAfterBreak="0">
    <w:nsid w:val="271E65B0"/>
    <w:multiLevelType w:val="hybridMultilevel"/>
    <w:tmpl w:val="D66CA5DE"/>
    <w:lvl w:ilvl="0" w:tplc="23B8B14A">
      <w:start w:val="1"/>
      <w:numFmt w:val="bullet"/>
      <w:lvlText w:val=""/>
      <w:lvlJc w:val="left"/>
      <w:pPr>
        <w:tabs>
          <w:tab w:val="num" w:pos="720"/>
        </w:tabs>
        <w:ind w:left="720" w:hanging="360"/>
      </w:pPr>
      <w:rPr>
        <w:rFonts w:ascii="Symbol" w:hAnsi="Symbol" w:hint="default"/>
        <w:b/>
      </w:rPr>
    </w:lvl>
    <w:lvl w:ilvl="1" w:tplc="EE62E7EA">
      <w:start w:val="1"/>
      <w:numFmt w:val="bullet"/>
      <w:lvlText w:val="o"/>
      <w:lvlJc w:val="left"/>
      <w:pPr>
        <w:tabs>
          <w:tab w:val="num" w:pos="1440"/>
        </w:tabs>
        <w:ind w:left="1440" w:hanging="360"/>
      </w:pPr>
      <w:rPr>
        <w:rFonts w:ascii="Courier New" w:hAnsi="Courier New" w:cs="Courier New" w:hint="default"/>
      </w:rPr>
    </w:lvl>
    <w:lvl w:ilvl="2" w:tplc="B12A4692">
      <w:start w:val="1"/>
      <w:numFmt w:val="bullet"/>
      <w:lvlText w:val=""/>
      <w:lvlJc w:val="left"/>
      <w:pPr>
        <w:tabs>
          <w:tab w:val="num" w:pos="2160"/>
        </w:tabs>
        <w:ind w:left="2160" w:hanging="360"/>
      </w:pPr>
      <w:rPr>
        <w:rFonts w:ascii="Wingdings" w:hAnsi="Wingdings" w:hint="default"/>
      </w:rPr>
    </w:lvl>
    <w:lvl w:ilvl="3" w:tplc="C248F4CE">
      <w:start w:val="1"/>
      <w:numFmt w:val="bullet"/>
      <w:lvlText w:val=""/>
      <w:lvlJc w:val="left"/>
      <w:pPr>
        <w:tabs>
          <w:tab w:val="num" w:pos="2880"/>
        </w:tabs>
        <w:ind w:left="2880" w:hanging="360"/>
      </w:pPr>
      <w:rPr>
        <w:rFonts w:ascii="Symbol" w:hAnsi="Symbol" w:hint="default"/>
      </w:rPr>
    </w:lvl>
    <w:lvl w:ilvl="4" w:tplc="0CB02CD4">
      <w:start w:val="1"/>
      <w:numFmt w:val="bullet"/>
      <w:lvlText w:val="o"/>
      <w:lvlJc w:val="left"/>
      <w:pPr>
        <w:tabs>
          <w:tab w:val="num" w:pos="3600"/>
        </w:tabs>
        <w:ind w:left="3600" w:hanging="360"/>
      </w:pPr>
      <w:rPr>
        <w:rFonts w:ascii="Courier New" w:hAnsi="Courier New" w:cs="Courier New" w:hint="default"/>
      </w:rPr>
    </w:lvl>
    <w:lvl w:ilvl="5" w:tplc="0A000416">
      <w:start w:val="1"/>
      <w:numFmt w:val="bullet"/>
      <w:lvlText w:val=""/>
      <w:lvlJc w:val="left"/>
      <w:pPr>
        <w:tabs>
          <w:tab w:val="num" w:pos="4320"/>
        </w:tabs>
        <w:ind w:left="4320" w:hanging="360"/>
      </w:pPr>
      <w:rPr>
        <w:rFonts w:ascii="Wingdings" w:hAnsi="Wingdings" w:hint="default"/>
      </w:rPr>
    </w:lvl>
    <w:lvl w:ilvl="6" w:tplc="F77277F4">
      <w:start w:val="1"/>
      <w:numFmt w:val="bullet"/>
      <w:lvlText w:val=""/>
      <w:lvlJc w:val="left"/>
      <w:pPr>
        <w:tabs>
          <w:tab w:val="num" w:pos="5040"/>
        </w:tabs>
        <w:ind w:left="5040" w:hanging="360"/>
      </w:pPr>
      <w:rPr>
        <w:rFonts w:ascii="Symbol" w:hAnsi="Symbol" w:hint="default"/>
      </w:rPr>
    </w:lvl>
    <w:lvl w:ilvl="7" w:tplc="68725BA6">
      <w:start w:val="1"/>
      <w:numFmt w:val="bullet"/>
      <w:lvlText w:val="o"/>
      <w:lvlJc w:val="left"/>
      <w:pPr>
        <w:tabs>
          <w:tab w:val="num" w:pos="5760"/>
        </w:tabs>
        <w:ind w:left="5760" w:hanging="360"/>
      </w:pPr>
      <w:rPr>
        <w:rFonts w:ascii="Courier New" w:hAnsi="Courier New" w:cs="Courier New" w:hint="default"/>
      </w:rPr>
    </w:lvl>
    <w:lvl w:ilvl="8" w:tplc="8992320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B45D2"/>
    <w:multiLevelType w:val="hybridMultilevel"/>
    <w:tmpl w:val="22545320"/>
    <w:lvl w:ilvl="0" w:tplc="8034A93E">
      <w:start w:val="1"/>
      <w:numFmt w:val="decimal"/>
      <w:lvlText w:val="%1)"/>
      <w:lvlJc w:val="left"/>
      <w:pPr>
        <w:ind w:left="360" w:hanging="360"/>
      </w:pPr>
      <w:rPr>
        <w:rFonts w:hint="default"/>
        <w:b w:val="0"/>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35182A79"/>
    <w:multiLevelType w:val="multilevel"/>
    <w:tmpl w:val="13A4FE06"/>
    <w:lvl w:ilvl="0">
      <w:start w:val="1"/>
      <w:numFmt w:val="decimal"/>
      <w:lvlText w:val="%1."/>
      <w:lvlJc w:val="left"/>
      <w:pPr>
        <w:ind w:left="720" w:hanging="360"/>
      </w:pPr>
      <w:rPr>
        <w:b w:val="0"/>
        <w:bCs w:val="0"/>
        <w:sz w:val="22"/>
        <w:szCs w:val="22"/>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57C134F"/>
    <w:multiLevelType w:val="multilevel"/>
    <w:tmpl w:val="6B1EEFD6"/>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35D60656"/>
    <w:multiLevelType w:val="hybridMultilevel"/>
    <w:tmpl w:val="63CCE5D8"/>
    <w:lvl w:ilvl="0" w:tplc="83A03574">
      <w:start w:val="1"/>
      <w:numFmt w:val="decimal"/>
      <w:lvlText w:val="%1."/>
      <w:lvlJc w:val="left"/>
      <w:pPr>
        <w:ind w:left="720" w:hanging="360"/>
      </w:pPr>
      <w:rPr>
        <w:b w:val="0"/>
        <w:bCs/>
      </w:rPr>
    </w:lvl>
    <w:lvl w:ilvl="1" w:tplc="240A0019">
      <w:start w:val="1"/>
      <w:numFmt w:val="lowerLetter"/>
      <w:lvlText w:val="%2."/>
      <w:lvlJc w:val="left"/>
      <w:pPr>
        <w:ind w:left="1440" w:hanging="360"/>
      </w:pPr>
    </w:lvl>
    <w:lvl w:ilvl="2" w:tplc="4DE00D2C">
      <w:start w:val="1"/>
      <w:numFmt w:val="low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6592233"/>
    <w:multiLevelType w:val="hybridMultilevel"/>
    <w:tmpl w:val="83CA46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79B6B6F"/>
    <w:multiLevelType w:val="hybridMultilevel"/>
    <w:tmpl w:val="A5F4FF5C"/>
    <w:lvl w:ilvl="0" w:tplc="7D688D92">
      <w:start w:val="4"/>
      <w:numFmt w:val="bullet"/>
      <w:lvlText w:val="-"/>
      <w:lvlJc w:val="left"/>
      <w:pPr>
        <w:ind w:left="720" w:hanging="360"/>
      </w:pPr>
      <w:rPr>
        <w:rFonts w:ascii="Arial Narrow" w:eastAsia="MS Gothic"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EF15594"/>
    <w:multiLevelType w:val="hybridMultilevel"/>
    <w:tmpl w:val="C1D47E1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1D1268B"/>
    <w:multiLevelType w:val="multilevel"/>
    <w:tmpl w:val="FC2844E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15:restartNumberingAfterBreak="0">
    <w:nsid w:val="421B3F2A"/>
    <w:multiLevelType w:val="hybridMultilevel"/>
    <w:tmpl w:val="EE24A37E"/>
    <w:styleLink w:val="WWOutlineListStyle11412"/>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48F773E8"/>
    <w:multiLevelType w:val="hybridMultilevel"/>
    <w:tmpl w:val="A0CA12C2"/>
    <w:lvl w:ilvl="0" w:tplc="0C0C7570">
      <w:start w:val="1"/>
      <w:numFmt w:val="decimal"/>
      <w:pStyle w:val="Esti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BD74273"/>
    <w:multiLevelType w:val="hybridMultilevel"/>
    <w:tmpl w:val="077ED4DC"/>
    <w:lvl w:ilvl="0" w:tplc="477A63CC">
      <w:start w:val="2"/>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DEF1C1A"/>
    <w:multiLevelType w:val="hybridMultilevel"/>
    <w:tmpl w:val="1BE6B318"/>
    <w:lvl w:ilvl="0" w:tplc="240A0017">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04654F"/>
    <w:multiLevelType w:val="hybridMultilevel"/>
    <w:tmpl w:val="61A094B0"/>
    <w:lvl w:ilvl="0" w:tplc="7ABC1E5A">
      <w:start w:val="1"/>
      <w:numFmt w:val="decimal"/>
      <w:lvlText w:val="%1."/>
      <w:lvlJc w:val="left"/>
      <w:pPr>
        <w:ind w:left="1069" w:hanging="360"/>
      </w:pPr>
      <w:rPr>
        <w:b w:val="0"/>
        <w:bCs w:val="0"/>
      </w:rPr>
    </w:lvl>
    <w:lvl w:ilvl="1" w:tplc="9FBED546">
      <w:start w:val="38"/>
      <w:numFmt w:val="decimal"/>
      <w:lvlText w:val="%2"/>
      <w:lvlJc w:val="left"/>
      <w:pPr>
        <w:ind w:left="1789" w:hanging="360"/>
      </w:pPr>
    </w:lvl>
    <w:lvl w:ilvl="2" w:tplc="240A001B">
      <w:start w:val="1"/>
      <w:numFmt w:val="lowerRoman"/>
      <w:lvlText w:val="%3."/>
      <w:lvlJc w:val="right"/>
      <w:pPr>
        <w:ind w:left="2509" w:hanging="180"/>
      </w:pPr>
    </w:lvl>
    <w:lvl w:ilvl="3" w:tplc="240A000F">
      <w:start w:val="1"/>
      <w:numFmt w:val="decimal"/>
      <w:lvlText w:val="%4."/>
      <w:lvlJc w:val="left"/>
      <w:pPr>
        <w:ind w:left="644" w:hanging="360"/>
      </w:pPr>
    </w:lvl>
    <w:lvl w:ilvl="4" w:tplc="240A0019">
      <w:start w:val="1"/>
      <w:numFmt w:val="lowerLetter"/>
      <w:lvlText w:val="%5."/>
      <w:lvlJc w:val="left"/>
      <w:pPr>
        <w:ind w:left="3949" w:hanging="360"/>
      </w:pPr>
    </w:lvl>
    <w:lvl w:ilvl="5" w:tplc="240A001B">
      <w:start w:val="1"/>
      <w:numFmt w:val="lowerRoman"/>
      <w:lvlText w:val="%6."/>
      <w:lvlJc w:val="right"/>
      <w:pPr>
        <w:ind w:left="4669" w:hanging="180"/>
      </w:pPr>
    </w:lvl>
    <w:lvl w:ilvl="6" w:tplc="240A000F">
      <w:start w:val="1"/>
      <w:numFmt w:val="decimal"/>
      <w:lvlText w:val="%7."/>
      <w:lvlJc w:val="left"/>
      <w:pPr>
        <w:ind w:left="644" w:hanging="360"/>
      </w:pPr>
    </w:lvl>
    <w:lvl w:ilvl="7" w:tplc="240A0019">
      <w:start w:val="1"/>
      <w:numFmt w:val="lowerLetter"/>
      <w:lvlText w:val="%8."/>
      <w:lvlJc w:val="left"/>
      <w:pPr>
        <w:ind w:left="6109" w:hanging="360"/>
      </w:pPr>
    </w:lvl>
    <w:lvl w:ilvl="8" w:tplc="240A001B">
      <w:start w:val="1"/>
      <w:numFmt w:val="lowerRoman"/>
      <w:lvlText w:val="%9."/>
      <w:lvlJc w:val="right"/>
      <w:pPr>
        <w:ind w:left="6829" w:hanging="180"/>
      </w:pPr>
    </w:lvl>
  </w:abstractNum>
  <w:abstractNum w:abstractNumId="26" w15:restartNumberingAfterBreak="0">
    <w:nsid w:val="54A914A9"/>
    <w:multiLevelType w:val="hybridMultilevel"/>
    <w:tmpl w:val="FFCE3A14"/>
    <w:lvl w:ilvl="0" w:tplc="14C63D0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61B17B5"/>
    <w:multiLevelType w:val="hybridMultilevel"/>
    <w:tmpl w:val="5E823BF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56DD342B"/>
    <w:multiLevelType w:val="hybridMultilevel"/>
    <w:tmpl w:val="42B47B36"/>
    <w:lvl w:ilvl="0" w:tplc="240A0011">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5CF72B43"/>
    <w:multiLevelType w:val="hybridMultilevel"/>
    <w:tmpl w:val="740A07DC"/>
    <w:lvl w:ilvl="0" w:tplc="689E00C6">
      <w:start w:val="1"/>
      <w:numFmt w:val="upperLetter"/>
      <w:lvlText w:val="%1."/>
      <w:lvlJc w:val="left"/>
      <w:pPr>
        <w:ind w:left="437" w:hanging="360"/>
      </w:pPr>
    </w:lvl>
    <w:lvl w:ilvl="1" w:tplc="1CFEC2BC" w:tentative="1">
      <w:start w:val="1"/>
      <w:numFmt w:val="lowerLetter"/>
      <w:lvlText w:val="%2."/>
      <w:lvlJc w:val="left"/>
      <w:pPr>
        <w:ind w:left="1157" w:hanging="360"/>
      </w:pPr>
    </w:lvl>
    <w:lvl w:ilvl="2" w:tplc="4376634C" w:tentative="1">
      <w:start w:val="1"/>
      <w:numFmt w:val="lowerRoman"/>
      <w:lvlText w:val="%3."/>
      <w:lvlJc w:val="right"/>
      <w:pPr>
        <w:ind w:left="1877" w:hanging="180"/>
      </w:pPr>
    </w:lvl>
    <w:lvl w:ilvl="3" w:tplc="E1949492" w:tentative="1">
      <w:start w:val="1"/>
      <w:numFmt w:val="decimal"/>
      <w:lvlText w:val="%4."/>
      <w:lvlJc w:val="left"/>
      <w:pPr>
        <w:ind w:left="2597" w:hanging="360"/>
      </w:pPr>
    </w:lvl>
    <w:lvl w:ilvl="4" w:tplc="13562572" w:tentative="1">
      <w:start w:val="1"/>
      <w:numFmt w:val="lowerLetter"/>
      <w:lvlText w:val="%5."/>
      <w:lvlJc w:val="left"/>
      <w:pPr>
        <w:ind w:left="3317" w:hanging="360"/>
      </w:pPr>
    </w:lvl>
    <w:lvl w:ilvl="5" w:tplc="F1BE9EFC" w:tentative="1">
      <w:start w:val="1"/>
      <w:numFmt w:val="lowerRoman"/>
      <w:lvlText w:val="%6."/>
      <w:lvlJc w:val="right"/>
      <w:pPr>
        <w:ind w:left="4037" w:hanging="180"/>
      </w:pPr>
    </w:lvl>
    <w:lvl w:ilvl="6" w:tplc="A734294C" w:tentative="1">
      <w:start w:val="1"/>
      <w:numFmt w:val="decimal"/>
      <w:lvlText w:val="%7."/>
      <w:lvlJc w:val="left"/>
      <w:pPr>
        <w:ind w:left="4757" w:hanging="360"/>
      </w:pPr>
    </w:lvl>
    <w:lvl w:ilvl="7" w:tplc="C3FACC16" w:tentative="1">
      <w:start w:val="1"/>
      <w:numFmt w:val="lowerLetter"/>
      <w:lvlText w:val="%8."/>
      <w:lvlJc w:val="left"/>
      <w:pPr>
        <w:ind w:left="5477" w:hanging="360"/>
      </w:pPr>
    </w:lvl>
    <w:lvl w:ilvl="8" w:tplc="162620DA" w:tentative="1">
      <w:start w:val="1"/>
      <w:numFmt w:val="lowerRoman"/>
      <w:lvlText w:val="%9."/>
      <w:lvlJc w:val="right"/>
      <w:pPr>
        <w:ind w:left="6197" w:hanging="180"/>
      </w:pPr>
    </w:lvl>
  </w:abstractNum>
  <w:abstractNum w:abstractNumId="30" w15:restartNumberingAfterBreak="0">
    <w:nsid w:val="5DC4772C"/>
    <w:multiLevelType w:val="hybridMultilevel"/>
    <w:tmpl w:val="0E1C8920"/>
    <w:lvl w:ilvl="0" w:tplc="5B649C0C">
      <w:start w:val="20"/>
      <w:numFmt w:val="bullet"/>
      <w:lvlText w:val="-"/>
      <w:lvlJc w:val="left"/>
      <w:pPr>
        <w:ind w:left="36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1" w15:restartNumberingAfterBreak="0">
    <w:nsid w:val="60D22C68"/>
    <w:multiLevelType w:val="hybridMultilevel"/>
    <w:tmpl w:val="B6D0E4DC"/>
    <w:lvl w:ilvl="0" w:tplc="240A0017">
      <w:start w:val="1"/>
      <w:numFmt w:val="lowerLetter"/>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32"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82795A"/>
    <w:multiLevelType w:val="hybridMultilevel"/>
    <w:tmpl w:val="6AE0AB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3F8331A"/>
    <w:multiLevelType w:val="hybridMultilevel"/>
    <w:tmpl w:val="77380946"/>
    <w:lvl w:ilvl="0" w:tplc="67C2088A">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74536144"/>
    <w:multiLevelType w:val="hybridMultilevel"/>
    <w:tmpl w:val="B524C916"/>
    <w:lvl w:ilvl="0" w:tplc="FFFFFFF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61435904">
    <w:abstractNumId w:val="12"/>
  </w:num>
  <w:num w:numId="2" w16cid:durableId="17019294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4428033">
    <w:abstractNumId w:val="22"/>
  </w:num>
  <w:num w:numId="4" w16cid:durableId="361710033">
    <w:abstractNumId w:val="19"/>
  </w:num>
  <w:num w:numId="5" w16cid:durableId="144931074">
    <w:abstractNumId w:val="7"/>
  </w:num>
  <w:num w:numId="6" w16cid:durableId="1025596148">
    <w:abstractNumId w:val="28"/>
  </w:num>
  <w:num w:numId="7" w16cid:durableId="680552051">
    <w:abstractNumId w:val="8"/>
  </w:num>
  <w:num w:numId="8" w16cid:durableId="1894926551">
    <w:abstractNumId w:val="6"/>
  </w:num>
  <w:num w:numId="9" w16cid:durableId="687408180">
    <w:abstractNumId w:val="4"/>
  </w:num>
  <w:num w:numId="10" w16cid:durableId="1074625517">
    <w:abstractNumId w:val="17"/>
  </w:num>
  <w:num w:numId="11" w16cid:durableId="1686904202">
    <w:abstractNumId w:val="15"/>
  </w:num>
  <w:num w:numId="12" w16cid:durableId="1120493716">
    <w:abstractNumId w:val="0"/>
  </w:num>
  <w:num w:numId="13" w16cid:durableId="111949550">
    <w:abstractNumId w:val="32"/>
  </w:num>
  <w:num w:numId="14" w16cid:durableId="532302993">
    <w:abstractNumId w:val="34"/>
  </w:num>
  <w:num w:numId="15" w16cid:durableId="293365064">
    <w:abstractNumId w:val="13"/>
  </w:num>
  <w:num w:numId="16" w16cid:durableId="405035661">
    <w:abstractNumId w:val="5"/>
  </w:num>
  <w:num w:numId="17" w16cid:durableId="755127610">
    <w:abstractNumId w:val="18"/>
  </w:num>
  <w:num w:numId="18" w16cid:durableId="2056806045">
    <w:abstractNumId w:val="27"/>
  </w:num>
  <w:num w:numId="19" w16cid:durableId="1855535440">
    <w:abstractNumId w:val="3"/>
  </w:num>
  <w:num w:numId="20" w16cid:durableId="1354116335">
    <w:abstractNumId w:val="10"/>
  </w:num>
  <w:num w:numId="21" w16cid:durableId="1040471785">
    <w:abstractNumId w:val="9"/>
  </w:num>
  <w:num w:numId="22" w16cid:durableId="10026626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35516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4512855">
    <w:abstractNumId w:val="14"/>
  </w:num>
  <w:num w:numId="25" w16cid:durableId="1214384754">
    <w:abstractNumId w:val="29"/>
  </w:num>
  <w:num w:numId="26" w16cid:durableId="1819952865">
    <w:abstractNumId w:val="2"/>
  </w:num>
  <w:num w:numId="27" w16cid:durableId="1847937969">
    <w:abstractNumId w:val="20"/>
  </w:num>
  <w:num w:numId="28" w16cid:durableId="407045267">
    <w:abstractNumId w:val="35"/>
  </w:num>
  <w:num w:numId="29" w16cid:durableId="813640313">
    <w:abstractNumId w:val="11"/>
  </w:num>
  <w:num w:numId="30" w16cid:durableId="694111441">
    <w:abstractNumId w:val="26"/>
  </w:num>
  <w:num w:numId="31" w16cid:durableId="769861364">
    <w:abstractNumId w:val="31"/>
  </w:num>
  <w:num w:numId="32" w16cid:durableId="437214160">
    <w:abstractNumId w:val="16"/>
  </w:num>
  <w:num w:numId="33" w16cid:durableId="142629299">
    <w:abstractNumId w:val="21"/>
  </w:num>
  <w:num w:numId="34" w16cid:durableId="1778868588">
    <w:abstractNumId w:val="23"/>
  </w:num>
  <w:num w:numId="35" w16cid:durableId="1217352346">
    <w:abstractNumId w:val="30"/>
  </w:num>
  <w:num w:numId="36" w16cid:durableId="453446611">
    <w:abstractNumId w:val="25"/>
    <w:lvlOverride w:ilvl="0">
      <w:startOverride w:val="1"/>
    </w:lvlOverride>
    <w:lvlOverride w:ilvl="1">
      <w:startOverride w:val="3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5766657">
    <w:abstractNumId w:val="1"/>
  </w:num>
  <w:num w:numId="38" w16cid:durableId="1687097570">
    <w:abstractNumId w:val="33"/>
  </w:num>
  <w:num w:numId="39" w16cid:durableId="14500820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DB"/>
    <w:rsid w:val="00001326"/>
    <w:rsid w:val="00002A11"/>
    <w:rsid w:val="0000345A"/>
    <w:rsid w:val="00012A82"/>
    <w:rsid w:val="00013385"/>
    <w:rsid w:val="0001492B"/>
    <w:rsid w:val="00015006"/>
    <w:rsid w:val="00020967"/>
    <w:rsid w:val="00050A08"/>
    <w:rsid w:val="00052B56"/>
    <w:rsid w:val="000544EC"/>
    <w:rsid w:val="00062CF6"/>
    <w:rsid w:val="00067D4F"/>
    <w:rsid w:val="00071A61"/>
    <w:rsid w:val="00075D7E"/>
    <w:rsid w:val="00085847"/>
    <w:rsid w:val="0009371C"/>
    <w:rsid w:val="00096A80"/>
    <w:rsid w:val="000A5BB0"/>
    <w:rsid w:val="000A7551"/>
    <w:rsid w:val="000A7ABF"/>
    <w:rsid w:val="000B23EF"/>
    <w:rsid w:val="000C4252"/>
    <w:rsid w:val="000D16F4"/>
    <w:rsid w:val="000D23DB"/>
    <w:rsid w:val="000D5783"/>
    <w:rsid w:val="000D7C2C"/>
    <w:rsid w:val="000E21E1"/>
    <w:rsid w:val="000E3856"/>
    <w:rsid w:val="000F114C"/>
    <w:rsid w:val="000F180C"/>
    <w:rsid w:val="000F2118"/>
    <w:rsid w:val="000F4CB4"/>
    <w:rsid w:val="000F7293"/>
    <w:rsid w:val="00104633"/>
    <w:rsid w:val="00106FA0"/>
    <w:rsid w:val="00113216"/>
    <w:rsid w:val="0011489E"/>
    <w:rsid w:val="00116638"/>
    <w:rsid w:val="00120917"/>
    <w:rsid w:val="001212DD"/>
    <w:rsid w:val="00130C88"/>
    <w:rsid w:val="00135CCF"/>
    <w:rsid w:val="00137844"/>
    <w:rsid w:val="001407CC"/>
    <w:rsid w:val="001446F2"/>
    <w:rsid w:val="001504D7"/>
    <w:rsid w:val="00160565"/>
    <w:rsid w:val="00162CFE"/>
    <w:rsid w:val="001649F2"/>
    <w:rsid w:val="00164B30"/>
    <w:rsid w:val="00167F9D"/>
    <w:rsid w:val="00170616"/>
    <w:rsid w:val="0018304D"/>
    <w:rsid w:val="001A54D1"/>
    <w:rsid w:val="001C3C09"/>
    <w:rsid w:val="001D3C3D"/>
    <w:rsid w:val="001E14F8"/>
    <w:rsid w:val="001E2ADB"/>
    <w:rsid w:val="001E4271"/>
    <w:rsid w:val="001F01DD"/>
    <w:rsid w:val="001F69DF"/>
    <w:rsid w:val="002037D5"/>
    <w:rsid w:val="00210914"/>
    <w:rsid w:val="002110B7"/>
    <w:rsid w:val="002146B0"/>
    <w:rsid w:val="0021709D"/>
    <w:rsid w:val="00225C16"/>
    <w:rsid w:val="00250659"/>
    <w:rsid w:val="00253185"/>
    <w:rsid w:val="00255B1D"/>
    <w:rsid w:val="002633EE"/>
    <w:rsid w:val="00272C89"/>
    <w:rsid w:val="00282BF4"/>
    <w:rsid w:val="00283225"/>
    <w:rsid w:val="002976C3"/>
    <w:rsid w:val="002A2192"/>
    <w:rsid w:val="002A6D96"/>
    <w:rsid w:val="002B087E"/>
    <w:rsid w:val="002C0BF8"/>
    <w:rsid w:val="002C0F58"/>
    <w:rsid w:val="002C65FB"/>
    <w:rsid w:val="002C77E2"/>
    <w:rsid w:val="002D21B3"/>
    <w:rsid w:val="002E5133"/>
    <w:rsid w:val="002E5637"/>
    <w:rsid w:val="002F53F6"/>
    <w:rsid w:val="002F7E44"/>
    <w:rsid w:val="0030130E"/>
    <w:rsid w:val="003204AE"/>
    <w:rsid w:val="003226D9"/>
    <w:rsid w:val="003437B8"/>
    <w:rsid w:val="0035742C"/>
    <w:rsid w:val="00360804"/>
    <w:rsid w:val="00361EFF"/>
    <w:rsid w:val="00365199"/>
    <w:rsid w:val="00367D72"/>
    <w:rsid w:val="0039342C"/>
    <w:rsid w:val="003952C7"/>
    <w:rsid w:val="003B5847"/>
    <w:rsid w:val="003C6119"/>
    <w:rsid w:val="003E124B"/>
    <w:rsid w:val="003E21E7"/>
    <w:rsid w:val="003E5945"/>
    <w:rsid w:val="003F0C22"/>
    <w:rsid w:val="003F3FB8"/>
    <w:rsid w:val="004126C8"/>
    <w:rsid w:val="00431C91"/>
    <w:rsid w:val="004423DC"/>
    <w:rsid w:val="0045037E"/>
    <w:rsid w:val="0045593B"/>
    <w:rsid w:val="00464621"/>
    <w:rsid w:val="004801AB"/>
    <w:rsid w:val="00483DEC"/>
    <w:rsid w:val="00487B40"/>
    <w:rsid w:val="004935BA"/>
    <w:rsid w:val="00496B39"/>
    <w:rsid w:val="004975FD"/>
    <w:rsid w:val="004A46B7"/>
    <w:rsid w:val="004B003F"/>
    <w:rsid w:val="004B1BFE"/>
    <w:rsid w:val="004B47D9"/>
    <w:rsid w:val="004B51D7"/>
    <w:rsid w:val="004D2A34"/>
    <w:rsid w:val="004E5467"/>
    <w:rsid w:val="004E546E"/>
    <w:rsid w:val="004E5F31"/>
    <w:rsid w:val="004F6082"/>
    <w:rsid w:val="004F6BFC"/>
    <w:rsid w:val="005005AF"/>
    <w:rsid w:val="005017AE"/>
    <w:rsid w:val="005063C0"/>
    <w:rsid w:val="00506838"/>
    <w:rsid w:val="00517823"/>
    <w:rsid w:val="00520240"/>
    <w:rsid w:val="0052569E"/>
    <w:rsid w:val="00535A33"/>
    <w:rsid w:val="00535C24"/>
    <w:rsid w:val="005360D0"/>
    <w:rsid w:val="005425CE"/>
    <w:rsid w:val="005476DD"/>
    <w:rsid w:val="00547E6F"/>
    <w:rsid w:val="00556AB6"/>
    <w:rsid w:val="00565BDA"/>
    <w:rsid w:val="00567757"/>
    <w:rsid w:val="00567981"/>
    <w:rsid w:val="005776F2"/>
    <w:rsid w:val="00590446"/>
    <w:rsid w:val="005A2643"/>
    <w:rsid w:val="005B2095"/>
    <w:rsid w:val="005C158B"/>
    <w:rsid w:val="005C47E0"/>
    <w:rsid w:val="005C75F0"/>
    <w:rsid w:val="005E295E"/>
    <w:rsid w:val="005F2560"/>
    <w:rsid w:val="005F6559"/>
    <w:rsid w:val="00604248"/>
    <w:rsid w:val="00626CCC"/>
    <w:rsid w:val="006272A7"/>
    <w:rsid w:val="00636F25"/>
    <w:rsid w:val="00637AE3"/>
    <w:rsid w:val="00640C45"/>
    <w:rsid w:val="0064251B"/>
    <w:rsid w:val="00662472"/>
    <w:rsid w:val="006777DE"/>
    <w:rsid w:val="006832F0"/>
    <w:rsid w:val="006922B3"/>
    <w:rsid w:val="00692DF3"/>
    <w:rsid w:val="0069354B"/>
    <w:rsid w:val="00694674"/>
    <w:rsid w:val="006A59F0"/>
    <w:rsid w:val="006A72D0"/>
    <w:rsid w:val="006B6189"/>
    <w:rsid w:val="006C011D"/>
    <w:rsid w:val="006C44B4"/>
    <w:rsid w:val="006D07F3"/>
    <w:rsid w:val="006E01AD"/>
    <w:rsid w:val="006E0CC5"/>
    <w:rsid w:val="006F3780"/>
    <w:rsid w:val="00700A3B"/>
    <w:rsid w:val="0070229F"/>
    <w:rsid w:val="00706E67"/>
    <w:rsid w:val="007071E1"/>
    <w:rsid w:val="00713566"/>
    <w:rsid w:val="00714046"/>
    <w:rsid w:val="00723734"/>
    <w:rsid w:val="00735A38"/>
    <w:rsid w:val="007409CC"/>
    <w:rsid w:val="0074508A"/>
    <w:rsid w:val="00760C1F"/>
    <w:rsid w:val="00760E96"/>
    <w:rsid w:val="00767D1A"/>
    <w:rsid w:val="00771943"/>
    <w:rsid w:val="007777EC"/>
    <w:rsid w:val="00793A76"/>
    <w:rsid w:val="007C79E0"/>
    <w:rsid w:val="007D1921"/>
    <w:rsid w:val="007D7D72"/>
    <w:rsid w:val="007E27FC"/>
    <w:rsid w:val="007E40DC"/>
    <w:rsid w:val="007F3E32"/>
    <w:rsid w:val="007F7C05"/>
    <w:rsid w:val="00801E4D"/>
    <w:rsid w:val="00804A62"/>
    <w:rsid w:val="008069D8"/>
    <w:rsid w:val="00806EB0"/>
    <w:rsid w:val="008157CE"/>
    <w:rsid w:val="00815DD0"/>
    <w:rsid w:val="0082557B"/>
    <w:rsid w:val="008327C2"/>
    <w:rsid w:val="008444C6"/>
    <w:rsid w:val="00857F7C"/>
    <w:rsid w:val="0086249C"/>
    <w:rsid w:val="0086321F"/>
    <w:rsid w:val="0086716B"/>
    <w:rsid w:val="008728E2"/>
    <w:rsid w:val="00883DD2"/>
    <w:rsid w:val="00890AA3"/>
    <w:rsid w:val="00896639"/>
    <w:rsid w:val="008A46CE"/>
    <w:rsid w:val="008A76D7"/>
    <w:rsid w:val="008B1280"/>
    <w:rsid w:val="008B3733"/>
    <w:rsid w:val="008B62BF"/>
    <w:rsid w:val="008B630D"/>
    <w:rsid w:val="008C54B9"/>
    <w:rsid w:val="008C5CDD"/>
    <w:rsid w:val="008D367A"/>
    <w:rsid w:val="008E233E"/>
    <w:rsid w:val="008E4B6A"/>
    <w:rsid w:val="008E7C4C"/>
    <w:rsid w:val="00904087"/>
    <w:rsid w:val="00915477"/>
    <w:rsid w:val="00924982"/>
    <w:rsid w:val="0092611F"/>
    <w:rsid w:val="00932CD8"/>
    <w:rsid w:val="00932DB1"/>
    <w:rsid w:val="0093321B"/>
    <w:rsid w:val="00937D02"/>
    <w:rsid w:val="00950BE9"/>
    <w:rsid w:val="00955AE8"/>
    <w:rsid w:val="00956653"/>
    <w:rsid w:val="00961A72"/>
    <w:rsid w:val="00981281"/>
    <w:rsid w:val="00995BA0"/>
    <w:rsid w:val="009A286E"/>
    <w:rsid w:val="009C1104"/>
    <w:rsid w:val="009C2B7A"/>
    <w:rsid w:val="009C79DA"/>
    <w:rsid w:val="009D1C03"/>
    <w:rsid w:val="009D4B4C"/>
    <w:rsid w:val="009D67C4"/>
    <w:rsid w:val="009E5AD3"/>
    <w:rsid w:val="009E736C"/>
    <w:rsid w:val="009E787E"/>
    <w:rsid w:val="009F1A02"/>
    <w:rsid w:val="00A00F33"/>
    <w:rsid w:val="00A02155"/>
    <w:rsid w:val="00A035BE"/>
    <w:rsid w:val="00A06983"/>
    <w:rsid w:val="00A14035"/>
    <w:rsid w:val="00A30D7B"/>
    <w:rsid w:val="00A31BC7"/>
    <w:rsid w:val="00A44F97"/>
    <w:rsid w:val="00A5376B"/>
    <w:rsid w:val="00A55378"/>
    <w:rsid w:val="00A644D4"/>
    <w:rsid w:val="00A645DF"/>
    <w:rsid w:val="00A73FCF"/>
    <w:rsid w:val="00A7657F"/>
    <w:rsid w:val="00A84969"/>
    <w:rsid w:val="00A8658F"/>
    <w:rsid w:val="00A950EE"/>
    <w:rsid w:val="00A977E6"/>
    <w:rsid w:val="00AB77FA"/>
    <w:rsid w:val="00AC3526"/>
    <w:rsid w:val="00AC5B4C"/>
    <w:rsid w:val="00AD20BB"/>
    <w:rsid w:val="00AD3717"/>
    <w:rsid w:val="00AD5BD1"/>
    <w:rsid w:val="00AD669E"/>
    <w:rsid w:val="00AE29CA"/>
    <w:rsid w:val="00B0272E"/>
    <w:rsid w:val="00B06918"/>
    <w:rsid w:val="00B134CC"/>
    <w:rsid w:val="00B14DE0"/>
    <w:rsid w:val="00B17568"/>
    <w:rsid w:val="00B232A2"/>
    <w:rsid w:val="00B30714"/>
    <w:rsid w:val="00B35D72"/>
    <w:rsid w:val="00B55E27"/>
    <w:rsid w:val="00B56AF7"/>
    <w:rsid w:val="00B62DA9"/>
    <w:rsid w:val="00B63168"/>
    <w:rsid w:val="00B63930"/>
    <w:rsid w:val="00B639EC"/>
    <w:rsid w:val="00B65C2A"/>
    <w:rsid w:val="00B7768F"/>
    <w:rsid w:val="00B810D8"/>
    <w:rsid w:val="00BA19B8"/>
    <w:rsid w:val="00BA2759"/>
    <w:rsid w:val="00BA4A02"/>
    <w:rsid w:val="00BB05CA"/>
    <w:rsid w:val="00BB0EA8"/>
    <w:rsid w:val="00BD341B"/>
    <w:rsid w:val="00BE6B7B"/>
    <w:rsid w:val="00BF1029"/>
    <w:rsid w:val="00C00186"/>
    <w:rsid w:val="00C047B3"/>
    <w:rsid w:val="00C0602B"/>
    <w:rsid w:val="00C13BA1"/>
    <w:rsid w:val="00C14B91"/>
    <w:rsid w:val="00C14E11"/>
    <w:rsid w:val="00C41DF5"/>
    <w:rsid w:val="00C4692F"/>
    <w:rsid w:val="00C60E07"/>
    <w:rsid w:val="00C710EF"/>
    <w:rsid w:val="00C81868"/>
    <w:rsid w:val="00C81BBB"/>
    <w:rsid w:val="00C903F8"/>
    <w:rsid w:val="00C9296A"/>
    <w:rsid w:val="00CA72A7"/>
    <w:rsid w:val="00CB0987"/>
    <w:rsid w:val="00CB5AF4"/>
    <w:rsid w:val="00CB7560"/>
    <w:rsid w:val="00CE4494"/>
    <w:rsid w:val="00CF203F"/>
    <w:rsid w:val="00CF4254"/>
    <w:rsid w:val="00D011BE"/>
    <w:rsid w:val="00D01A9B"/>
    <w:rsid w:val="00D05FD3"/>
    <w:rsid w:val="00D076EA"/>
    <w:rsid w:val="00D25C51"/>
    <w:rsid w:val="00D26E5D"/>
    <w:rsid w:val="00D463CC"/>
    <w:rsid w:val="00D5060A"/>
    <w:rsid w:val="00D51909"/>
    <w:rsid w:val="00D5499D"/>
    <w:rsid w:val="00D62BFC"/>
    <w:rsid w:val="00D64DAE"/>
    <w:rsid w:val="00D66100"/>
    <w:rsid w:val="00D76216"/>
    <w:rsid w:val="00D83EB1"/>
    <w:rsid w:val="00D85800"/>
    <w:rsid w:val="00D87507"/>
    <w:rsid w:val="00D937A9"/>
    <w:rsid w:val="00D94130"/>
    <w:rsid w:val="00D96CB8"/>
    <w:rsid w:val="00DA096C"/>
    <w:rsid w:val="00DA1D60"/>
    <w:rsid w:val="00DA25B6"/>
    <w:rsid w:val="00DA41F3"/>
    <w:rsid w:val="00DC00D3"/>
    <w:rsid w:val="00DC329B"/>
    <w:rsid w:val="00DD4E8B"/>
    <w:rsid w:val="00DD4F68"/>
    <w:rsid w:val="00DE12EC"/>
    <w:rsid w:val="00E0339B"/>
    <w:rsid w:val="00E07185"/>
    <w:rsid w:val="00E116DD"/>
    <w:rsid w:val="00E1546E"/>
    <w:rsid w:val="00E16F0D"/>
    <w:rsid w:val="00E26871"/>
    <w:rsid w:val="00E2719C"/>
    <w:rsid w:val="00E35C7D"/>
    <w:rsid w:val="00E37276"/>
    <w:rsid w:val="00E40382"/>
    <w:rsid w:val="00E529D3"/>
    <w:rsid w:val="00E531D4"/>
    <w:rsid w:val="00E571AE"/>
    <w:rsid w:val="00E631D1"/>
    <w:rsid w:val="00E643D1"/>
    <w:rsid w:val="00E65AD0"/>
    <w:rsid w:val="00E81222"/>
    <w:rsid w:val="00E8395F"/>
    <w:rsid w:val="00E94A17"/>
    <w:rsid w:val="00EA636B"/>
    <w:rsid w:val="00EA7630"/>
    <w:rsid w:val="00EB39A6"/>
    <w:rsid w:val="00EB4F91"/>
    <w:rsid w:val="00EC08D3"/>
    <w:rsid w:val="00EE774E"/>
    <w:rsid w:val="00F025A3"/>
    <w:rsid w:val="00F02A54"/>
    <w:rsid w:val="00F02E06"/>
    <w:rsid w:val="00F22300"/>
    <w:rsid w:val="00F30760"/>
    <w:rsid w:val="00F370AC"/>
    <w:rsid w:val="00F40419"/>
    <w:rsid w:val="00F502F5"/>
    <w:rsid w:val="00F53848"/>
    <w:rsid w:val="00F63041"/>
    <w:rsid w:val="00F76109"/>
    <w:rsid w:val="00F869D3"/>
    <w:rsid w:val="00F90C8C"/>
    <w:rsid w:val="00F947E9"/>
    <w:rsid w:val="00FB6D54"/>
    <w:rsid w:val="00FD020B"/>
    <w:rsid w:val="00FD1DE0"/>
    <w:rsid w:val="00FE1509"/>
    <w:rsid w:val="00FE5AF6"/>
    <w:rsid w:val="00FF0C1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F966C"/>
  <w15:docId w15:val="{5F7218A4-4F2B-4C09-89FC-FF272428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Unresolved Mention" w:uiPriority="99"/>
  </w:latentStyles>
  <w:style w:type="paragraph" w:default="1" w:styleId="Normal">
    <w:name w:val="Normal"/>
    <w:qFormat/>
    <w:rsid w:val="002976C3"/>
    <w:rPr>
      <w:sz w:val="24"/>
      <w:szCs w:val="24"/>
      <w:lang w:val="es-ES" w:eastAsia="es-ES"/>
    </w:rPr>
  </w:style>
  <w:style w:type="paragraph" w:styleId="Ttulo2">
    <w:name w:val="heading 2"/>
    <w:basedOn w:val="Normal"/>
    <w:next w:val="Normal"/>
    <w:link w:val="Ttulo2Car"/>
    <w:uiPriority w:val="9"/>
    <w:semiHidden/>
    <w:unhideWhenUsed/>
    <w:qFormat/>
    <w:rsid w:val="008069D8"/>
    <w:pPr>
      <w:keepNext/>
      <w:keepLines/>
      <w:spacing w:before="40" w:line="259" w:lineRule="auto"/>
      <w:outlineLvl w:val="1"/>
    </w:pPr>
    <w:rPr>
      <w:rFonts w:ascii="Calibri Light" w:hAnsi="Calibri Light"/>
      <w:color w:val="2E74B5"/>
      <w:sz w:val="26"/>
      <w:szCs w:val="26"/>
      <w:lang w:val="es-CO" w:eastAsia="en-US"/>
    </w:rPr>
  </w:style>
  <w:style w:type="paragraph" w:styleId="Ttulo3">
    <w:name w:val="heading 3"/>
    <w:basedOn w:val="Normal"/>
    <w:next w:val="Normal"/>
    <w:link w:val="Ttulo3Car"/>
    <w:uiPriority w:val="9"/>
    <w:semiHidden/>
    <w:unhideWhenUsed/>
    <w:qFormat/>
    <w:rsid w:val="008069D8"/>
    <w:pPr>
      <w:keepNext/>
      <w:keepLines/>
      <w:spacing w:before="40" w:line="259" w:lineRule="auto"/>
      <w:outlineLvl w:val="2"/>
    </w:pPr>
    <w:rPr>
      <w:rFonts w:ascii="Calibri Light" w:hAnsi="Calibri Light"/>
      <w:color w:val="1F4D78"/>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2624FB"/>
    <w:pPr>
      <w:tabs>
        <w:tab w:val="center" w:pos="4252"/>
        <w:tab w:val="right" w:pos="8504"/>
      </w:tabs>
    </w:pPr>
  </w:style>
  <w:style w:type="paragraph" w:styleId="Piedepgina">
    <w:name w:val="footer"/>
    <w:basedOn w:val="Normal"/>
    <w:link w:val="PiedepginaCar"/>
    <w:uiPriority w:val="99"/>
    <w:rsid w:val="002624FB"/>
    <w:pPr>
      <w:tabs>
        <w:tab w:val="center" w:pos="4252"/>
        <w:tab w:val="right" w:pos="8504"/>
      </w:tabs>
    </w:pPr>
  </w:style>
  <w:style w:type="paragraph" w:customStyle="1" w:styleId="Encabezado1">
    <w:name w:val="Encabezado1"/>
    <w:basedOn w:val="Normal"/>
    <w:rsid w:val="0015418C"/>
    <w:pPr>
      <w:suppressLineNumbers/>
      <w:tabs>
        <w:tab w:val="left" w:pos="708"/>
        <w:tab w:val="center" w:pos="4252"/>
        <w:tab w:val="right" w:pos="8504"/>
      </w:tabs>
      <w:suppressAutoHyphens/>
      <w:spacing w:after="200" w:line="276" w:lineRule="auto"/>
    </w:pPr>
  </w:style>
  <w:style w:type="paragraph" w:styleId="Textodeglobo">
    <w:name w:val="Balloon Text"/>
    <w:basedOn w:val="Normal"/>
    <w:link w:val="TextodegloboCar"/>
    <w:uiPriority w:val="99"/>
    <w:rsid w:val="00167AEE"/>
    <w:rPr>
      <w:rFonts w:ascii="Tahoma" w:hAnsi="Tahoma" w:cs="Tahoma"/>
      <w:sz w:val="16"/>
      <w:szCs w:val="16"/>
    </w:rPr>
  </w:style>
  <w:style w:type="character" w:customStyle="1" w:styleId="TextodegloboCar">
    <w:name w:val="Texto de globo Car"/>
    <w:basedOn w:val="Fuentedeprrafopredeter"/>
    <w:link w:val="Textodeglobo"/>
    <w:uiPriority w:val="99"/>
    <w:rsid w:val="00167AEE"/>
    <w:rPr>
      <w:rFonts w:ascii="Tahoma" w:hAnsi="Tahoma" w:cs="Tahoma"/>
      <w:sz w:val="16"/>
      <w:szCs w:val="16"/>
      <w:lang w:val="es-ES" w:eastAsia="es-ES"/>
    </w:rPr>
  </w:style>
  <w:style w:type="character" w:customStyle="1" w:styleId="PiedepginaCar">
    <w:name w:val="Pie de página Car"/>
    <w:basedOn w:val="Fuentedeprrafopredeter"/>
    <w:link w:val="Piedepgina"/>
    <w:uiPriority w:val="99"/>
    <w:rsid w:val="00A6729E"/>
    <w:rPr>
      <w:sz w:val="24"/>
      <w:szCs w:val="24"/>
      <w:lang w:val="es-ES" w:eastAsia="es-ES"/>
    </w:rPr>
  </w:style>
  <w:style w:type="character" w:customStyle="1" w:styleId="Ttulo2Car">
    <w:name w:val="Título 2 Car"/>
    <w:basedOn w:val="Fuentedeprrafopredeter"/>
    <w:link w:val="Ttulo2"/>
    <w:uiPriority w:val="9"/>
    <w:semiHidden/>
    <w:rsid w:val="008069D8"/>
    <w:rPr>
      <w:rFonts w:ascii="Calibri Light" w:hAnsi="Calibri Light"/>
      <w:color w:val="2E74B5"/>
      <w:sz w:val="26"/>
      <w:szCs w:val="26"/>
      <w:lang w:eastAsia="en-US"/>
    </w:rPr>
  </w:style>
  <w:style w:type="character" w:customStyle="1" w:styleId="Ttulo3Car">
    <w:name w:val="Título 3 Car"/>
    <w:basedOn w:val="Fuentedeprrafopredeter"/>
    <w:link w:val="Ttulo3"/>
    <w:uiPriority w:val="9"/>
    <w:semiHidden/>
    <w:rsid w:val="008069D8"/>
    <w:rPr>
      <w:rFonts w:ascii="Calibri Light" w:hAnsi="Calibri Light"/>
      <w:color w:val="1F4D78"/>
      <w:sz w:val="24"/>
      <w:szCs w:val="24"/>
      <w:lang w:eastAsia="en-US"/>
    </w:rPr>
  </w:style>
  <w:style w:type="character" w:customStyle="1" w:styleId="EncabezadoCar">
    <w:name w:val="Encabezado Car"/>
    <w:basedOn w:val="Fuentedeprrafopredeter"/>
    <w:link w:val="Encabezado"/>
    <w:uiPriority w:val="99"/>
    <w:rsid w:val="008069D8"/>
    <w:rPr>
      <w:sz w:val="24"/>
      <w:szCs w:val="24"/>
      <w:lang w:val="es-ES" w:eastAsia="es-ES"/>
    </w:rPr>
  </w:style>
  <w:style w:type="paragraph" w:styleId="Prrafodelista">
    <w:name w:val="List Paragraph"/>
    <w:aliases w:val="List Paragraph1,Viñeta,Listas,Bullet List,FooterText,numbered,Paragraphe de liste1,Bulletr List Paragraph,列出段落,列出段落1,Ha,titulo 3,HOJA,Bolita,Párrafo de lista4,BOLADEF,Párrafo de lista21,BOLA,Nivel 1 OS,Normal_viñetas_ICONTEC,Foot,リスト段落1"/>
    <w:basedOn w:val="Normal"/>
    <w:link w:val="PrrafodelistaCar"/>
    <w:uiPriority w:val="34"/>
    <w:qFormat/>
    <w:rsid w:val="008069D8"/>
    <w:pPr>
      <w:ind w:left="720"/>
      <w:contextualSpacing/>
    </w:pPr>
  </w:style>
  <w:style w:type="paragraph" w:styleId="Sinespaciado">
    <w:name w:val="No Spacing"/>
    <w:uiPriority w:val="1"/>
    <w:qFormat/>
    <w:rsid w:val="008069D8"/>
    <w:rPr>
      <w:rFonts w:ascii="Calibri" w:eastAsia="Calibri" w:hAnsi="Calibri"/>
      <w:sz w:val="22"/>
      <w:szCs w:val="22"/>
      <w:lang w:eastAsia="en-US"/>
    </w:rPr>
  </w:style>
  <w:style w:type="character" w:customStyle="1" w:styleId="PrrafodelistaCar">
    <w:name w:val="Párrafo de lista Car"/>
    <w:aliases w:val="List Paragraph1 Car,Viñeta Car,Listas Car,Bullet List Car,FooterText Car,numbered Car,Paragraphe de liste1 Car,Bulletr List Paragraph Car,列出段落 Car,列出段落1 Car,Ha Car,titulo 3 Car,HOJA Car,Bolita Car,Párrafo de lista4 Car,BOLADEF Car"/>
    <w:link w:val="Prrafodelista"/>
    <w:uiPriority w:val="34"/>
    <w:qFormat/>
    <w:locked/>
    <w:rsid w:val="008069D8"/>
    <w:rPr>
      <w:sz w:val="24"/>
      <w:szCs w:val="24"/>
      <w:lang w:val="es-ES" w:eastAsia="es-ES"/>
    </w:rPr>
  </w:style>
  <w:style w:type="paragraph" w:customStyle="1" w:styleId="Estilo3">
    <w:name w:val="Estilo3"/>
    <w:basedOn w:val="Ttulo3"/>
    <w:qFormat/>
    <w:rsid w:val="008069D8"/>
    <w:pPr>
      <w:keepLines w:val="0"/>
      <w:numPr>
        <w:numId w:val="2"/>
      </w:numPr>
      <w:spacing w:before="240" w:line="240" w:lineRule="auto"/>
    </w:pPr>
    <w:rPr>
      <w:rFonts w:ascii="Arial Narrow" w:hAnsi="Arial Narrow"/>
      <w:b/>
      <w:bCs/>
      <w:color w:val="auto"/>
      <w:lang w:val="es-MX"/>
    </w:rPr>
  </w:style>
  <w:style w:type="paragraph" w:customStyle="1" w:styleId="Default">
    <w:name w:val="Default"/>
    <w:link w:val="DefaultCar"/>
    <w:qFormat/>
    <w:rsid w:val="008069D8"/>
    <w:pPr>
      <w:autoSpaceDE w:val="0"/>
      <w:autoSpaceDN w:val="0"/>
      <w:adjustRightInd w:val="0"/>
    </w:pPr>
    <w:rPr>
      <w:rFonts w:ascii="Arial" w:hAnsi="Arial" w:cs="Arial"/>
      <w:color w:val="000000"/>
      <w:sz w:val="24"/>
      <w:szCs w:val="24"/>
      <w:lang w:val="es-ES"/>
    </w:rPr>
  </w:style>
  <w:style w:type="character" w:customStyle="1" w:styleId="DefaultCar">
    <w:name w:val="Default Car"/>
    <w:link w:val="Default"/>
    <w:locked/>
    <w:rsid w:val="008069D8"/>
    <w:rPr>
      <w:rFonts w:ascii="Arial" w:hAnsi="Arial" w:cs="Arial"/>
      <w:color w:val="000000"/>
      <w:sz w:val="24"/>
      <w:szCs w:val="24"/>
      <w:lang w:val="es-ES"/>
    </w:rPr>
  </w:style>
  <w:style w:type="paragraph" w:styleId="NormalWeb">
    <w:name w:val="Normal (Web)"/>
    <w:basedOn w:val="Normal"/>
    <w:uiPriority w:val="99"/>
    <w:unhideWhenUsed/>
    <w:rsid w:val="008069D8"/>
    <w:pPr>
      <w:spacing w:before="100" w:beforeAutospacing="1" w:after="100" w:afterAutospacing="1"/>
    </w:pPr>
    <w:rPr>
      <w:rFonts w:ascii="Times" w:hAnsi="Times"/>
      <w:sz w:val="20"/>
      <w:szCs w:val="20"/>
      <w:lang w:val="es-CO"/>
    </w:rPr>
  </w:style>
  <w:style w:type="table" w:styleId="Tablaconcuadrcula">
    <w:name w:val="Table Grid"/>
    <w:basedOn w:val="Tablanormal"/>
    <w:uiPriority w:val="39"/>
    <w:rsid w:val="00806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8069D8"/>
    <w:rPr>
      <w:color w:val="0563C1"/>
      <w:u w:val="single"/>
    </w:rPr>
  </w:style>
  <w:style w:type="character" w:styleId="Mencinsinresolver">
    <w:name w:val="Unresolved Mention"/>
    <w:uiPriority w:val="99"/>
    <w:unhideWhenUsed/>
    <w:rsid w:val="008069D8"/>
    <w:rPr>
      <w:color w:val="605E5C"/>
      <w:shd w:val="clear" w:color="auto" w:fill="E1DFDD"/>
    </w:rPr>
  </w:style>
  <w:style w:type="character" w:styleId="Hipervnculovisitado">
    <w:name w:val="FollowedHyperlink"/>
    <w:uiPriority w:val="99"/>
    <w:semiHidden/>
    <w:unhideWhenUsed/>
    <w:rsid w:val="008069D8"/>
    <w:rPr>
      <w:color w:val="954F72"/>
      <w:u w:val="single"/>
    </w:rPr>
  </w:style>
  <w:style w:type="paragraph" w:customStyle="1" w:styleId="Estilo2">
    <w:name w:val="Estilo2"/>
    <w:basedOn w:val="Ttulo2"/>
    <w:qFormat/>
    <w:rsid w:val="008069D8"/>
    <w:pPr>
      <w:keepLines w:val="0"/>
      <w:numPr>
        <w:numId w:val="3"/>
      </w:numPr>
      <w:spacing w:before="240" w:line="240" w:lineRule="auto"/>
      <w:ind w:left="1068"/>
    </w:pPr>
    <w:rPr>
      <w:rFonts w:ascii="Arial Narrow" w:hAnsi="Arial Narrow"/>
      <w:b/>
      <w:bCs/>
      <w:i/>
      <w:iCs/>
      <w:color w:val="auto"/>
      <w:sz w:val="24"/>
      <w:szCs w:val="24"/>
      <w:lang w:val="es-MX"/>
    </w:rPr>
  </w:style>
  <w:style w:type="character" w:styleId="Refdecomentario">
    <w:name w:val="annotation reference"/>
    <w:uiPriority w:val="99"/>
    <w:semiHidden/>
    <w:unhideWhenUsed/>
    <w:rsid w:val="008069D8"/>
    <w:rPr>
      <w:sz w:val="16"/>
      <w:szCs w:val="16"/>
    </w:rPr>
  </w:style>
  <w:style w:type="paragraph" w:styleId="Textocomentario">
    <w:name w:val="annotation text"/>
    <w:basedOn w:val="Normal"/>
    <w:link w:val="TextocomentarioCar"/>
    <w:uiPriority w:val="99"/>
    <w:unhideWhenUsed/>
    <w:rsid w:val="008069D8"/>
    <w:pPr>
      <w:spacing w:after="160" w:line="259" w:lineRule="auto"/>
    </w:pPr>
    <w:rPr>
      <w:rFonts w:ascii="Calibri" w:eastAsia="Calibri" w:hAnsi="Calibri"/>
      <w:sz w:val="20"/>
      <w:szCs w:val="20"/>
      <w:lang w:val="es-CO" w:eastAsia="en-US"/>
    </w:rPr>
  </w:style>
  <w:style w:type="character" w:customStyle="1" w:styleId="TextocomentarioCar">
    <w:name w:val="Texto comentario Car"/>
    <w:basedOn w:val="Fuentedeprrafopredeter"/>
    <w:link w:val="Textocomentario"/>
    <w:uiPriority w:val="99"/>
    <w:rsid w:val="008069D8"/>
    <w:rPr>
      <w:rFonts w:ascii="Calibri" w:eastAsia="Calibri" w:hAnsi="Calibri"/>
      <w:lang w:eastAsia="en-US"/>
    </w:rPr>
  </w:style>
  <w:style w:type="paragraph" w:styleId="Asuntodelcomentario">
    <w:name w:val="annotation subject"/>
    <w:basedOn w:val="Textocomentario"/>
    <w:next w:val="Textocomentario"/>
    <w:link w:val="AsuntodelcomentarioCar"/>
    <w:uiPriority w:val="99"/>
    <w:semiHidden/>
    <w:unhideWhenUsed/>
    <w:rsid w:val="008069D8"/>
    <w:rPr>
      <w:b/>
      <w:bCs/>
    </w:rPr>
  </w:style>
  <w:style w:type="character" w:customStyle="1" w:styleId="AsuntodelcomentarioCar">
    <w:name w:val="Asunto del comentario Car"/>
    <w:basedOn w:val="TextocomentarioCar"/>
    <w:link w:val="Asuntodelcomentario"/>
    <w:uiPriority w:val="99"/>
    <w:semiHidden/>
    <w:rsid w:val="008069D8"/>
    <w:rPr>
      <w:rFonts w:ascii="Calibri" w:eastAsia="Calibri" w:hAnsi="Calibri"/>
      <w:b/>
      <w:bCs/>
      <w:lang w:eastAsia="en-US"/>
    </w:rPr>
  </w:style>
  <w:style w:type="paragraph" w:customStyle="1" w:styleId="CarCarCarCar">
    <w:name w:val="Car Car Car Car"/>
    <w:basedOn w:val="Normal"/>
    <w:rsid w:val="008069D8"/>
    <w:pPr>
      <w:widowControl w:val="0"/>
      <w:adjustRightInd w:val="0"/>
      <w:spacing w:after="160" w:line="240" w:lineRule="exact"/>
      <w:jc w:val="both"/>
      <w:textAlignment w:val="baseline"/>
    </w:pPr>
    <w:rPr>
      <w:rFonts w:ascii="Verdana" w:hAnsi="Verdana"/>
      <w:sz w:val="20"/>
      <w:lang w:val="en-US" w:eastAsia="en-US"/>
    </w:rPr>
  </w:style>
  <w:style w:type="character" w:customStyle="1" w:styleId="ui-provider">
    <w:name w:val="ui-provider"/>
    <w:basedOn w:val="Fuentedeprrafopredeter"/>
    <w:rsid w:val="00135CCF"/>
  </w:style>
  <w:style w:type="paragraph" w:styleId="Revisin">
    <w:name w:val="Revision"/>
    <w:hidden/>
    <w:uiPriority w:val="99"/>
    <w:semiHidden/>
    <w:rsid w:val="00164B30"/>
    <w:rPr>
      <w:sz w:val="24"/>
      <w:szCs w:val="24"/>
      <w:lang w:val="es-ES" w:eastAsia="es-ES"/>
    </w:rPr>
  </w:style>
  <w:style w:type="paragraph" w:customStyle="1" w:styleId="Style1">
    <w:name w:val="Style 1"/>
    <w:uiPriority w:val="99"/>
    <w:rsid w:val="00D96CB8"/>
    <w:pPr>
      <w:widowControl w:val="0"/>
      <w:autoSpaceDE w:val="0"/>
      <w:autoSpaceDN w:val="0"/>
      <w:adjustRightInd w:val="0"/>
    </w:pPr>
    <w:rPr>
      <w:lang w:val="en-US"/>
    </w:rPr>
  </w:style>
  <w:style w:type="paragraph" w:styleId="Textonotapie">
    <w:name w:val="footnote text"/>
    <w:aliases w:val="ft,texto de nota al pie,FA Fu,Footnote Text Char Char Char Char Char,Footnote Text Char Char Char Char,Footnote reference Car,Footnote reference,Footnote Text Cha,Footnote Text Char Char Char,FA Fußnotentext,FA Fuﬂnotentext,ft Car Car Car"/>
    <w:basedOn w:val="Normal"/>
    <w:link w:val="TextonotapieCar"/>
    <w:uiPriority w:val="99"/>
    <w:unhideWhenUsed/>
    <w:qFormat/>
    <w:rsid w:val="00D96CB8"/>
    <w:pPr>
      <w:widowControl w:val="0"/>
      <w:autoSpaceDE w:val="0"/>
      <w:autoSpaceDN w:val="0"/>
      <w:adjustRightInd w:val="0"/>
    </w:pPr>
    <w:rPr>
      <w:sz w:val="20"/>
      <w:szCs w:val="20"/>
      <w:lang w:val="es-CO" w:eastAsia="es-CO"/>
    </w:rPr>
  </w:style>
  <w:style w:type="character" w:customStyle="1" w:styleId="TextonotapieCar">
    <w:name w:val="Texto nota pie Car"/>
    <w:aliases w:val="ft Car,texto de nota al pie Car,FA Fu Car,Footnote Text Char Char Char Char Char Car,Footnote Text Char Char Char Char Car,Footnote reference Car Car,Footnote reference Car1,Footnote Text Cha Car,Footnote Text Char Char Char Car"/>
    <w:basedOn w:val="Fuentedeprrafopredeter"/>
    <w:link w:val="Textonotapie"/>
    <w:uiPriority w:val="99"/>
    <w:rsid w:val="00D96CB8"/>
  </w:style>
  <w:style w:type="character" w:styleId="Refdenotaalpie">
    <w:name w:val="footnote reference"/>
    <w:aliases w:val="Texto de nota al pie,Ref. de nota al pie2,Texto nota al pie,referencia nota al pie,Char Char,Ref. de nota al pie.,Ref,de nota al pie,de nota al pie2,BVI fnr,BVI fnr Car Car,BVI fnr Car Car Car Car,Nota de pie,normal,BVI fnr Car"/>
    <w:uiPriority w:val="99"/>
    <w:unhideWhenUsed/>
    <w:qFormat/>
    <w:rsid w:val="00D96CB8"/>
    <w:rPr>
      <w:vertAlign w:val="superscript"/>
    </w:rPr>
  </w:style>
  <w:style w:type="numbering" w:customStyle="1" w:styleId="WWOutlineListStyle11412">
    <w:name w:val="WW_OutlineListStyle_11412"/>
    <w:basedOn w:val="Sinlista"/>
    <w:rsid w:val="00D96CB8"/>
    <w:pPr>
      <w:numPr>
        <w:numId w:val="33"/>
      </w:numPr>
    </w:pPr>
  </w:style>
  <w:style w:type="paragraph" w:styleId="Textoindependiente">
    <w:name w:val="Body Text"/>
    <w:aliases w:val="Subsection Body Text"/>
    <w:basedOn w:val="Normal"/>
    <w:link w:val="TextoindependienteCar"/>
    <w:rsid w:val="00D96CB8"/>
    <w:pPr>
      <w:spacing w:after="120"/>
    </w:pPr>
  </w:style>
  <w:style w:type="character" w:customStyle="1" w:styleId="TextoindependienteCar">
    <w:name w:val="Texto independiente Car"/>
    <w:aliases w:val="Subsection Body Text Car"/>
    <w:basedOn w:val="Fuentedeprrafopredeter"/>
    <w:link w:val="Textoindependiente"/>
    <w:rsid w:val="00D96CB8"/>
    <w:rPr>
      <w:sz w:val="24"/>
      <w:szCs w:val="24"/>
      <w:lang w:val="es-ES" w:eastAsia="es-ES"/>
    </w:rPr>
  </w:style>
  <w:style w:type="paragraph" w:customStyle="1" w:styleId="paragraph">
    <w:name w:val="paragraph"/>
    <w:basedOn w:val="Normal"/>
    <w:rsid w:val="00D96CB8"/>
    <w:pPr>
      <w:spacing w:before="100" w:beforeAutospacing="1" w:after="100" w:afterAutospacing="1"/>
    </w:pPr>
    <w:rPr>
      <w:lang w:val="es-CO" w:eastAsia="es-CO"/>
    </w:rPr>
  </w:style>
  <w:style w:type="character" w:customStyle="1" w:styleId="normaltextrun">
    <w:name w:val="normaltextrun"/>
    <w:basedOn w:val="Fuentedeprrafopredeter"/>
    <w:rsid w:val="00D96CB8"/>
  </w:style>
  <w:style w:type="character" w:customStyle="1" w:styleId="eop">
    <w:name w:val="eop"/>
    <w:basedOn w:val="Fuentedeprrafopredeter"/>
    <w:rsid w:val="00D96CB8"/>
  </w:style>
  <w:style w:type="character" w:customStyle="1" w:styleId="Cuerpodeltexto">
    <w:name w:val="Cuerpo del texto_"/>
    <w:link w:val="Cuerpodeltexto0"/>
    <w:locked/>
    <w:rsid w:val="00D96CB8"/>
    <w:rPr>
      <w:rFonts w:ascii="Arial" w:eastAsia="Arial" w:hAnsi="Arial" w:cs="Arial"/>
      <w:b/>
      <w:bCs/>
      <w:spacing w:val="3"/>
      <w:sz w:val="18"/>
      <w:szCs w:val="18"/>
      <w:shd w:val="clear" w:color="auto" w:fill="FFFFFF"/>
    </w:rPr>
  </w:style>
  <w:style w:type="paragraph" w:customStyle="1" w:styleId="Cuerpodeltexto0">
    <w:name w:val="Cuerpo del texto"/>
    <w:basedOn w:val="Normal"/>
    <w:link w:val="Cuerpodeltexto"/>
    <w:rsid w:val="00D96CB8"/>
    <w:pPr>
      <w:widowControl w:val="0"/>
      <w:shd w:val="clear" w:color="auto" w:fill="FFFFFF"/>
      <w:spacing w:before="480" w:after="1740" w:line="0" w:lineRule="atLeast"/>
      <w:ind w:hanging="780"/>
      <w:jc w:val="center"/>
    </w:pPr>
    <w:rPr>
      <w:rFonts w:ascii="Arial" w:eastAsia="Arial" w:hAnsi="Arial" w:cs="Arial"/>
      <w:b/>
      <w:bCs/>
      <w:spacing w:val="3"/>
      <w:sz w:val="18"/>
      <w:szCs w:val="18"/>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92D2A1FE057CC488266D973B012C6C4" ma:contentTypeVersion="8" ma:contentTypeDescription="Crear nuevo documento." ma:contentTypeScope="" ma:versionID="a01dfed70291bf334fba84659b5875f3">
  <xsd:schema xmlns:xsd="http://www.w3.org/2001/XMLSchema" xmlns:xs="http://www.w3.org/2001/XMLSchema" xmlns:p="http://schemas.microsoft.com/office/2006/metadata/properties" xmlns:ns3="2345d3ef-9838-4119-a1c7-00cf4e58f528" xmlns:ns4="55df05c3-c756-4e72-897e-9f9709d47a0b" targetNamespace="http://schemas.microsoft.com/office/2006/metadata/properties" ma:root="true" ma:fieldsID="c330b167d1f42bbeb51328207b656513" ns3:_="" ns4:_="">
    <xsd:import namespace="2345d3ef-9838-4119-a1c7-00cf4e58f528"/>
    <xsd:import namespace="55df05c3-c756-4e72-897e-9f9709d47a0b"/>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3ef-9838-4119-a1c7-00cf4e58f52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f05c3-c756-4e72-897e-9f9709d47a0b" elementFormDefault="qualified">
    <xsd:import namespace="http://schemas.microsoft.com/office/2006/documentManagement/types"/>
    <xsd:import namespace="http://schemas.microsoft.com/office/infopath/2007/PartnerControls"/>
    <xsd:element name="SharedWithUsers" ma:index="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les de uso compartido" ma:internalName="SharedWithDetails" ma:readOnly="true">
      <xsd:simpleType>
        <xsd:restriction base="dms:Note">
          <xsd:maxLength value="255"/>
        </xsd:restriction>
      </xsd:simpleType>
    </xsd:element>
    <xsd:element name="SharingHintHash" ma:index="1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345d3ef-9838-4119-a1c7-00cf4e58f52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134F9-7F3E-4F20-B969-FFACA1BCD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5d3ef-9838-4119-a1c7-00cf4e58f528"/>
    <ds:schemaRef ds:uri="55df05c3-c756-4e72-897e-9f9709d47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F6C87-C7B4-4491-BDA9-BB7375204874}">
  <ds:schemaRefs>
    <ds:schemaRef ds:uri="http://schemas.microsoft.com/sharepoint/v3/contenttype/forms"/>
  </ds:schemaRefs>
</ds:datastoreItem>
</file>

<file path=customXml/itemProps3.xml><?xml version="1.0" encoding="utf-8"?>
<ds:datastoreItem xmlns:ds="http://schemas.openxmlformats.org/officeDocument/2006/customXml" ds:itemID="{9A980D49-9233-46FC-AEB4-4E1DCAB50CF2}">
  <ds:schemaRefs>
    <ds:schemaRef ds:uri="http://schemas.microsoft.com/office/2006/metadata/properties"/>
    <ds:schemaRef ds:uri="http://schemas.microsoft.com/office/infopath/2007/PartnerControls"/>
    <ds:schemaRef ds:uri="2345d3ef-9838-4119-a1c7-00cf4e58f528"/>
  </ds:schemaRefs>
</ds:datastoreItem>
</file>

<file path=customXml/itemProps4.xml><?xml version="1.0" encoding="utf-8"?>
<ds:datastoreItem xmlns:ds="http://schemas.openxmlformats.org/officeDocument/2006/customXml" ds:itemID="{6CA172B3-D1CA-4E24-A79F-9D7FE0DA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3106</Characters>
  <Application>Microsoft Office Word</Application>
  <DocSecurity>0</DocSecurity>
  <Lines>48</Lines>
  <Paragraphs>21</Paragraphs>
  <ScaleCrop>false</ScaleCrop>
  <HeadingPairs>
    <vt:vector size="2" baseType="variant">
      <vt:variant>
        <vt:lpstr>Título</vt:lpstr>
      </vt:variant>
      <vt:variant>
        <vt:i4>1</vt:i4>
      </vt:variant>
    </vt:vector>
  </HeadingPairs>
  <TitlesOfParts>
    <vt:vector size="1" baseType="lpstr">
      <vt:lpstr/>
    </vt:vector>
  </TitlesOfParts>
  <Company>FNA</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dgutierrez</dc:creator>
  <cp:lastModifiedBy>Lier Andres Pallares Albear</cp:lastModifiedBy>
  <cp:revision>2</cp:revision>
  <cp:lastPrinted>2023-02-07T21:01:00Z</cp:lastPrinted>
  <dcterms:created xsi:type="dcterms:W3CDTF">2025-11-26T17:02:00Z</dcterms:created>
  <dcterms:modified xsi:type="dcterms:W3CDTF">2025-11-26T17:02:00Z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0x010100D92D2A1FE057CC488266D973B012C6C4</vt:lpwstr>
  </property>
</Properties>
</file>